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4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993"/>
        <w:gridCol w:w="141"/>
        <w:gridCol w:w="764"/>
        <w:gridCol w:w="1315"/>
        <w:gridCol w:w="1607"/>
        <w:gridCol w:w="142"/>
        <w:gridCol w:w="567"/>
        <w:gridCol w:w="850"/>
        <w:gridCol w:w="1559"/>
        <w:gridCol w:w="855"/>
        <w:gridCol w:w="360"/>
        <w:gridCol w:w="1170"/>
      </w:tblGrid>
      <w:tr w:rsidR="003136B7" w14:paraId="37D1CB1F" w14:textId="77777777" w:rsidTr="00962C08">
        <w:trPr>
          <w:trHeight w:hRule="exact" w:val="273"/>
        </w:trPr>
        <w:tc>
          <w:tcPr>
            <w:tcW w:w="6006" w:type="dxa"/>
            <w:gridSpan w:val="8"/>
            <w:vAlign w:val="center"/>
          </w:tcPr>
          <w:p w14:paraId="1D96F929" w14:textId="77777777" w:rsidR="003136B7" w:rsidRPr="00475673" w:rsidRDefault="00000000" w:rsidP="00962C08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475673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4794" w:type="dxa"/>
            <w:gridSpan w:val="5"/>
            <w:vAlign w:val="center"/>
          </w:tcPr>
          <w:p w14:paraId="43E15DA1" w14:textId="77777777" w:rsidR="003136B7" w:rsidRDefault="00000000" w:rsidP="00962C08">
            <w:r>
              <w:t>Милош, М, Јовановић</w:t>
            </w:r>
          </w:p>
        </w:tc>
      </w:tr>
      <w:tr w:rsidR="003136B7" w14:paraId="131C4155" w14:textId="77777777" w:rsidTr="00962C08">
        <w:trPr>
          <w:trHeight w:hRule="exact" w:val="273"/>
        </w:trPr>
        <w:tc>
          <w:tcPr>
            <w:tcW w:w="6006" w:type="dxa"/>
            <w:gridSpan w:val="8"/>
            <w:vAlign w:val="center"/>
          </w:tcPr>
          <w:p w14:paraId="066A31BE" w14:textId="77777777" w:rsidR="003136B7" w:rsidRPr="00475673" w:rsidRDefault="00000000" w:rsidP="00962C08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475673">
              <w:rPr>
                <w:b/>
                <w:lang w:val="sr-Cyrl-CS"/>
              </w:rPr>
              <w:t>Звање</w:t>
            </w:r>
          </w:p>
        </w:tc>
        <w:tc>
          <w:tcPr>
            <w:tcW w:w="4794" w:type="dxa"/>
            <w:gridSpan w:val="5"/>
            <w:vAlign w:val="center"/>
          </w:tcPr>
          <w:p w14:paraId="3302F275" w14:textId="24BC758A" w:rsidR="003136B7" w:rsidRDefault="00215C24" w:rsidP="00962C08">
            <w:pPr>
              <w:rPr>
                <w:lang w:val="sr-Cyrl-RS"/>
              </w:rPr>
            </w:pPr>
            <w:r>
              <w:rPr>
                <w:lang w:val="sr-Cyrl-RS"/>
              </w:rPr>
              <w:t>Ванредни професор</w:t>
            </w:r>
          </w:p>
        </w:tc>
      </w:tr>
      <w:tr w:rsidR="003136B7" w14:paraId="79156B82" w14:textId="77777777" w:rsidTr="00962C08">
        <w:trPr>
          <w:trHeight w:hRule="exact" w:val="447"/>
        </w:trPr>
        <w:tc>
          <w:tcPr>
            <w:tcW w:w="6006" w:type="dxa"/>
            <w:gridSpan w:val="8"/>
            <w:vAlign w:val="center"/>
          </w:tcPr>
          <w:p w14:paraId="3E0310A7" w14:textId="77777777" w:rsidR="003136B7" w:rsidRPr="00475673" w:rsidRDefault="00000000" w:rsidP="00962C08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475673">
              <w:rPr>
                <w:b/>
                <w:lang w:val="sr-Cyrl-CS"/>
              </w:rPr>
              <w:t>Назив институције у којој наставник ради са пуним</w:t>
            </w:r>
            <w:r w:rsidRPr="00475673">
              <w:rPr>
                <w:b/>
              </w:rPr>
              <w:t xml:space="preserve"> </w:t>
            </w:r>
            <w:r w:rsidRPr="00475673">
              <w:rPr>
                <w:b/>
                <w:lang w:val="sr-Cyrl-CS"/>
              </w:rPr>
              <w:t>радним временом и од када</w:t>
            </w:r>
          </w:p>
        </w:tc>
        <w:tc>
          <w:tcPr>
            <w:tcW w:w="4794" w:type="dxa"/>
            <w:gridSpan w:val="5"/>
            <w:vAlign w:val="center"/>
          </w:tcPr>
          <w:p w14:paraId="16A2A80B" w14:textId="77777777" w:rsidR="003136B7" w:rsidRDefault="00000000" w:rsidP="00962C08">
            <w:r>
              <w:t xml:space="preserve">Филозофски факултет у Нишу, </w:t>
            </w:r>
            <w:r>
              <w:rPr>
                <w:lang w:val="sr-Cyrl-RS"/>
              </w:rPr>
              <w:t xml:space="preserve">пуно радно време, </w:t>
            </w:r>
            <w:r>
              <w:t>октобар 2008. године</w:t>
            </w:r>
          </w:p>
        </w:tc>
      </w:tr>
      <w:tr w:rsidR="003136B7" w14:paraId="246BA623" w14:textId="77777777" w:rsidTr="00962C08">
        <w:trPr>
          <w:trHeight w:hRule="exact" w:val="273"/>
        </w:trPr>
        <w:tc>
          <w:tcPr>
            <w:tcW w:w="6006" w:type="dxa"/>
            <w:gridSpan w:val="8"/>
            <w:vAlign w:val="center"/>
          </w:tcPr>
          <w:p w14:paraId="45CA5F4D" w14:textId="77777777" w:rsidR="003136B7" w:rsidRPr="00475673" w:rsidRDefault="00000000" w:rsidP="00962C08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475673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4794" w:type="dxa"/>
            <w:gridSpan w:val="5"/>
            <w:vAlign w:val="center"/>
          </w:tcPr>
          <w:p w14:paraId="7FB6D739" w14:textId="3441DB76" w:rsidR="003136B7" w:rsidRDefault="00215C24" w:rsidP="00962C08">
            <w:r>
              <w:rPr>
                <w:lang w:val="sr-Cyrl-RS"/>
              </w:rPr>
              <w:t>С</w:t>
            </w:r>
            <w:r>
              <w:t>оциологија</w:t>
            </w:r>
          </w:p>
        </w:tc>
      </w:tr>
      <w:tr w:rsidR="003136B7" w14:paraId="0886D33B" w14:textId="77777777" w:rsidTr="00962C08">
        <w:trPr>
          <w:cantSplit/>
          <w:trHeight w:hRule="exact" w:val="227"/>
        </w:trPr>
        <w:tc>
          <w:tcPr>
            <w:tcW w:w="10800" w:type="dxa"/>
            <w:gridSpan w:val="13"/>
            <w:shd w:val="clear" w:color="auto" w:fill="E7E6E6" w:themeFill="background2"/>
            <w:vAlign w:val="center"/>
          </w:tcPr>
          <w:p w14:paraId="50D14D14" w14:textId="77777777" w:rsidR="003136B7" w:rsidRDefault="00000000" w:rsidP="00962C08">
            <w:pPr>
              <w:tabs>
                <w:tab w:val="left" w:pos="567"/>
              </w:tabs>
              <w:spacing w:before="20" w:after="20"/>
              <w:rPr>
                <w:b/>
                <w:sz w:val="18"/>
                <w:lang w:val="sr-Cyrl-CS"/>
              </w:rPr>
            </w:pPr>
            <w:r>
              <w:rPr>
                <w:b/>
                <w:sz w:val="18"/>
                <w:lang w:val="sr-Cyrl-CS"/>
              </w:rPr>
              <w:t>Академска каријера</w:t>
            </w:r>
          </w:p>
        </w:tc>
      </w:tr>
      <w:tr w:rsidR="003136B7" w14:paraId="6DF77EF0" w14:textId="77777777" w:rsidTr="00962C08">
        <w:trPr>
          <w:trHeight w:hRule="exact" w:val="291"/>
        </w:trPr>
        <w:tc>
          <w:tcPr>
            <w:tcW w:w="1470" w:type="dxa"/>
            <w:gridSpan w:val="2"/>
            <w:vAlign w:val="center"/>
          </w:tcPr>
          <w:p w14:paraId="3762458B" w14:textId="77777777" w:rsidR="003136B7" w:rsidRDefault="003136B7" w:rsidP="00962C08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</w:p>
        </w:tc>
        <w:tc>
          <w:tcPr>
            <w:tcW w:w="905" w:type="dxa"/>
            <w:gridSpan w:val="2"/>
            <w:vAlign w:val="center"/>
          </w:tcPr>
          <w:p w14:paraId="5012A76F" w14:textId="77777777" w:rsidR="003136B7" w:rsidRDefault="00000000" w:rsidP="00962C08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Година</w:t>
            </w:r>
          </w:p>
        </w:tc>
        <w:tc>
          <w:tcPr>
            <w:tcW w:w="2922" w:type="dxa"/>
            <w:gridSpan w:val="2"/>
            <w:vAlign w:val="center"/>
          </w:tcPr>
          <w:p w14:paraId="76AE212A" w14:textId="77777777" w:rsidR="003136B7" w:rsidRDefault="00000000" w:rsidP="00962C08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Институција</w:t>
            </w:r>
          </w:p>
        </w:tc>
        <w:tc>
          <w:tcPr>
            <w:tcW w:w="3118" w:type="dxa"/>
            <w:gridSpan w:val="4"/>
            <w:vAlign w:val="center"/>
          </w:tcPr>
          <w:p w14:paraId="113B5247" w14:textId="77777777" w:rsidR="003136B7" w:rsidRDefault="00000000" w:rsidP="00962C08">
            <w:pPr>
              <w:tabs>
                <w:tab w:val="left" w:pos="567"/>
              </w:tabs>
              <w:spacing w:before="20" w:after="20"/>
              <w:jc w:val="center"/>
              <w:rPr>
                <w:lang w:val="sr-Cyrl-CS"/>
              </w:rPr>
            </w:pPr>
            <w:r>
              <w:t>Научна о</w:t>
            </w:r>
            <w:r>
              <w:rPr>
                <w:lang w:val="sr-Cyrl-CS"/>
              </w:rPr>
              <w:t>бласт</w:t>
            </w:r>
          </w:p>
        </w:tc>
        <w:tc>
          <w:tcPr>
            <w:tcW w:w="2385" w:type="dxa"/>
            <w:gridSpan w:val="3"/>
            <w:vAlign w:val="center"/>
          </w:tcPr>
          <w:p w14:paraId="2BD037C0" w14:textId="77777777" w:rsidR="003136B7" w:rsidRDefault="00000000" w:rsidP="00962C08">
            <w:pPr>
              <w:tabs>
                <w:tab w:val="left" w:pos="567"/>
              </w:tabs>
              <w:spacing w:before="20" w:after="20"/>
              <w:jc w:val="center"/>
            </w:pPr>
            <w:r>
              <w:t>Ужа научна</w:t>
            </w:r>
            <w:r>
              <w:rPr>
                <w:lang w:val="sr-Cyrl-RS"/>
              </w:rPr>
              <w:t xml:space="preserve"> </w:t>
            </w:r>
            <w:r>
              <w:t>област</w:t>
            </w:r>
          </w:p>
        </w:tc>
      </w:tr>
      <w:tr w:rsidR="003136B7" w14:paraId="58C6AF5D" w14:textId="77777777" w:rsidTr="00962C08">
        <w:trPr>
          <w:trHeight w:hRule="exact" w:val="291"/>
        </w:trPr>
        <w:tc>
          <w:tcPr>
            <w:tcW w:w="1470" w:type="dxa"/>
            <w:gridSpan w:val="2"/>
            <w:vAlign w:val="center"/>
          </w:tcPr>
          <w:p w14:paraId="4ACDB440" w14:textId="77777777" w:rsidR="003136B7" w:rsidRDefault="00000000" w:rsidP="00962C08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Избор у звање</w:t>
            </w:r>
          </w:p>
        </w:tc>
        <w:tc>
          <w:tcPr>
            <w:tcW w:w="905" w:type="dxa"/>
            <w:gridSpan w:val="2"/>
            <w:vAlign w:val="center"/>
          </w:tcPr>
          <w:p w14:paraId="5088C6DA" w14:textId="77777777" w:rsidR="003136B7" w:rsidRDefault="00000000" w:rsidP="00962C08">
            <w:pPr>
              <w:jc w:val="center"/>
            </w:pPr>
            <w:r>
              <w:t>2026.</w:t>
            </w:r>
          </w:p>
        </w:tc>
        <w:tc>
          <w:tcPr>
            <w:tcW w:w="2922" w:type="dxa"/>
            <w:gridSpan w:val="2"/>
            <w:vAlign w:val="center"/>
          </w:tcPr>
          <w:p w14:paraId="2A417D9A" w14:textId="77777777" w:rsidR="003136B7" w:rsidRDefault="00000000" w:rsidP="00962C08">
            <w:pPr>
              <w:jc w:val="center"/>
            </w:pPr>
            <w:r>
              <w:t>Филозофски факултет у Нишу</w:t>
            </w:r>
          </w:p>
        </w:tc>
        <w:tc>
          <w:tcPr>
            <w:tcW w:w="3118" w:type="dxa"/>
            <w:gridSpan w:val="4"/>
            <w:vAlign w:val="center"/>
          </w:tcPr>
          <w:p w14:paraId="2D7C3FB5" w14:textId="77777777" w:rsidR="003136B7" w:rsidRDefault="00000000" w:rsidP="00962C0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Друштвено-хуманистичке науке</w:t>
            </w:r>
          </w:p>
        </w:tc>
        <w:tc>
          <w:tcPr>
            <w:tcW w:w="2385" w:type="dxa"/>
            <w:gridSpan w:val="3"/>
            <w:vAlign w:val="center"/>
          </w:tcPr>
          <w:p w14:paraId="12A4D687" w14:textId="77777777" w:rsidR="003136B7" w:rsidRDefault="00000000" w:rsidP="00962C08">
            <w:pPr>
              <w:jc w:val="center"/>
            </w:pPr>
            <w:r>
              <w:t>Социологија</w:t>
            </w:r>
          </w:p>
        </w:tc>
      </w:tr>
      <w:tr w:rsidR="003136B7" w14:paraId="2593771B" w14:textId="77777777" w:rsidTr="00962C08">
        <w:trPr>
          <w:trHeight w:hRule="exact" w:val="273"/>
        </w:trPr>
        <w:tc>
          <w:tcPr>
            <w:tcW w:w="1470" w:type="dxa"/>
            <w:gridSpan w:val="2"/>
            <w:vAlign w:val="center"/>
          </w:tcPr>
          <w:p w14:paraId="59427713" w14:textId="77777777" w:rsidR="003136B7" w:rsidRDefault="00000000" w:rsidP="00962C08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Докторат</w:t>
            </w:r>
          </w:p>
        </w:tc>
        <w:tc>
          <w:tcPr>
            <w:tcW w:w="905" w:type="dxa"/>
            <w:gridSpan w:val="2"/>
            <w:vAlign w:val="center"/>
          </w:tcPr>
          <w:p w14:paraId="65DEEA25" w14:textId="77777777" w:rsidR="003136B7" w:rsidRDefault="00000000" w:rsidP="00962C08">
            <w:pPr>
              <w:jc w:val="center"/>
            </w:pPr>
            <w:r>
              <w:t>2015.</w:t>
            </w:r>
          </w:p>
        </w:tc>
        <w:tc>
          <w:tcPr>
            <w:tcW w:w="2922" w:type="dxa"/>
            <w:gridSpan w:val="2"/>
            <w:vAlign w:val="center"/>
          </w:tcPr>
          <w:p w14:paraId="33C969E7" w14:textId="77777777" w:rsidR="003136B7" w:rsidRDefault="00000000" w:rsidP="00962C08">
            <w:pPr>
              <w:jc w:val="center"/>
            </w:pPr>
            <w:r>
              <w:t>Филозофски факултет у Нишу</w:t>
            </w:r>
          </w:p>
        </w:tc>
        <w:tc>
          <w:tcPr>
            <w:tcW w:w="3118" w:type="dxa"/>
            <w:gridSpan w:val="4"/>
            <w:vAlign w:val="center"/>
          </w:tcPr>
          <w:p w14:paraId="50F0A24D" w14:textId="77777777" w:rsidR="003136B7" w:rsidRDefault="00000000" w:rsidP="00962C08">
            <w:pPr>
              <w:jc w:val="center"/>
            </w:pPr>
            <w:r>
              <w:rPr>
                <w:lang w:val="sr-Cyrl-RS"/>
              </w:rPr>
              <w:t>Друштвено-хуманистичке науке</w:t>
            </w:r>
          </w:p>
        </w:tc>
        <w:tc>
          <w:tcPr>
            <w:tcW w:w="2385" w:type="dxa"/>
            <w:gridSpan w:val="3"/>
            <w:vAlign w:val="center"/>
          </w:tcPr>
          <w:p w14:paraId="3A8F4694" w14:textId="77777777" w:rsidR="003136B7" w:rsidRDefault="00000000" w:rsidP="00962C08">
            <w:pPr>
              <w:jc w:val="center"/>
            </w:pPr>
            <w:r>
              <w:t>Социологија</w:t>
            </w:r>
          </w:p>
        </w:tc>
      </w:tr>
      <w:tr w:rsidR="003136B7" w14:paraId="61ED7778" w14:textId="77777777" w:rsidTr="00962C08">
        <w:trPr>
          <w:trHeight w:hRule="exact" w:val="264"/>
        </w:trPr>
        <w:tc>
          <w:tcPr>
            <w:tcW w:w="1470" w:type="dxa"/>
            <w:gridSpan w:val="2"/>
            <w:vAlign w:val="center"/>
          </w:tcPr>
          <w:p w14:paraId="254D0A65" w14:textId="77777777" w:rsidR="003136B7" w:rsidRDefault="00000000" w:rsidP="00962C08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Диплома</w:t>
            </w:r>
          </w:p>
        </w:tc>
        <w:tc>
          <w:tcPr>
            <w:tcW w:w="905" w:type="dxa"/>
            <w:gridSpan w:val="2"/>
            <w:vAlign w:val="center"/>
          </w:tcPr>
          <w:p w14:paraId="17949864" w14:textId="77777777" w:rsidR="003136B7" w:rsidRDefault="00000000" w:rsidP="00962C08">
            <w:pPr>
              <w:jc w:val="center"/>
            </w:pPr>
            <w:r>
              <w:t>2004.</w:t>
            </w:r>
          </w:p>
        </w:tc>
        <w:tc>
          <w:tcPr>
            <w:tcW w:w="2922" w:type="dxa"/>
            <w:gridSpan w:val="2"/>
            <w:vAlign w:val="center"/>
          </w:tcPr>
          <w:p w14:paraId="3AA6E3AF" w14:textId="77777777" w:rsidR="003136B7" w:rsidRDefault="00000000" w:rsidP="00962C08">
            <w:pPr>
              <w:jc w:val="center"/>
            </w:pPr>
            <w:r>
              <w:t>Филозофски факултет у Нишу</w:t>
            </w:r>
          </w:p>
        </w:tc>
        <w:tc>
          <w:tcPr>
            <w:tcW w:w="3118" w:type="dxa"/>
            <w:gridSpan w:val="4"/>
            <w:vAlign w:val="center"/>
          </w:tcPr>
          <w:p w14:paraId="2F79829F" w14:textId="77777777" w:rsidR="003136B7" w:rsidRDefault="00000000" w:rsidP="00962C08">
            <w:pPr>
              <w:jc w:val="center"/>
            </w:pPr>
            <w:r>
              <w:rPr>
                <w:lang w:val="sr-Cyrl-RS"/>
              </w:rPr>
              <w:t>Друштвено-хуманистичке науке</w:t>
            </w:r>
          </w:p>
        </w:tc>
        <w:tc>
          <w:tcPr>
            <w:tcW w:w="2385" w:type="dxa"/>
            <w:gridSpan w:val="3"/>
            <w:vAlign w:val="center"/>
          </w:tcPr>
          <w:p w14:paraId="6394E3A1" w14:textId="77777777" w:rsidR="003136B7" w:rsidRDefault="00000000" w:rsidP="00962C08">
            <w:pPr>
              <w:jc w:val="center"/>
            </w:pPr>
            <w:r>
              <w:t>Социологија</w:t>
            </w:r>
          </w:p>
        </w:tc>
      </w:tr>
      <w:tr w:rsidR="003136B7" w14:paraId="0A2776DD" w14:textId="77777777" w:rsidTr="00962C08">
        <w:trPr>
          <w:trHeight w:hRule="exact" w:val="284"/>
        </w:trPr>
        <w:tc>
          <w:tcPr>
            <w:tcW w:w="10800" w:type="dxa"/>
            <w:gridSpan w:val="13"/>
            <w:shd w:val="clear" w:color="auto" w:fill="E7E6E6" w:themeFill="background2"/>
            <w:vAlign w:val="center"/>
          </w:tcPr>
          <w:p w14:paraId="6E0D2A95" w14:textId="77777777" w:rsidR="003136B7" w:rsidRDefault="00000000" w:rsidP="00962C08">
            <w:pPr>
              <w:tabs>
                <w:tab w:val="left" w:pos="567"/>
              </w:tabs>
              <w:spacing w:before="20" w:after="20"/>
              <w:rPr>
                <w:b/>
                <w:sz w:val="18"/>
              </w:rPr>
            </w:pPr>
            <w:r>
              <w:rPr>
                <w:b/>
                <w:sz w:val="18"/>
                <w:lang w:val="sr-Cyrl-CS"/>
              </w:rPr>
              <w:t xml:space="preserve">Списак предмета за које је наставник акредитован </w:t>
            </w:r>
            <w:r>
              <w:rPr>
                <w:b/>
                <w:sz w:val="18"/>
              </w:rPr>
              <w:t>на првом или другом степену студија</w:t>
            </w:r>
          </w:p>
        </w:tc>
      </w:tr>
      <w:tr w:rsidR="003136B7" w14:paraId="06BD1A09" w14:textId="77777777" w:rsidTr="00962C08">
        <w:trPr>
          <w:trHeight w:val="343"/>
        </w:trPr>
        <w:tc>
          <w:tcPr>
            <w:tcW w:w="477" w:type="dxa"/>
            <w:vAlign w:val="center"/>
          </w:tcPr>
          <w:p w14:paraId="2707C2F2" w14:textId="77777777" w:rsidR="003136B7" w:rsidRPr="00475673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 w:rsidRPr="00475673">
              <w:rPr>
                <w:lang w:val="sr-Cyrl-CS"/>
              </w:rPr>
              <w:t>Р.Б.</w:t>
            </w:r>
          </w:p>
        </w:tc>
        <w:tc>
          <w:tcPr>
            <w:tcW w:w="1134" w:type="dxa"/>
            <w:gridSpan w:val="2"/>
            <w:vAlign w:val="center"/>
          </w:tcPr>
          <w:p w14:paraId="6FCE7C67" w14:textId="77777777" w:rsidR="003136B7" w:rsidRPr="00475673" w:rsidRDefault="00000000" w:rsidP="00962C08">
            <w:pPr>
              <w:tabs>
                <w:tab w:val="left" w:pos="567"/>
              </w:tabs>
              <w:jc w:val="center"/>
            </w:pPr>
            <w:r w:rsidRPr="00475673">
              <w:t>Ознака предмета</w:t>
            </w:r>
          </w:p>
        </w:tc>
        <w:tc>
          <w:tcPr>
            <w:tcW w:w="3828" w:type="dxa"/>
            <w:gridSpan w:val="4"/>
            <w:vAlign w:val="center"/>
          </w:tcPr>
          <w:p w14:paraId="5F8767FD" w14:textId="77777777" w:rsidR="003136B7" w:rsidRPr="00475673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 w:rsidRPr="00475673">
              <w:rPr>
                <w:iCs/>
              </w:rPr>
              <w:t>Назив предмета</w:t>
            </w:r>
          </w:p>
        </w:tc>
        <w:tc>
          <w:tcPr>
            <w:tcW w:w="1417" w:type="dxa"/>
            <w:gridSpan w:val="2"/>
            <w:vAlign w:val="center"/>
          </w:tcPr>
          <w:p w14:paraId="68AD3664" w14:textId="77777777" w:rsidR="003136B7" w:rsidRPr="00475673" w:rsidRDefault="00000000" w:rsidP="00962C08">
            <w:pPr>
              <w:tabs>
                <w:tab w:val="left" w:pos="567"/>
              </w:tabs>
            </w:pPr>
            <w:r w:rsidRPr="00475673">
              <w:t>Вид наставе</w:t>
            </w:r>
          </w:p>
        </w:tc>
        <w:tc>
          <w:tcPr>
            <w:tcW w:w="2774" w:type="dxa"/>
            <w:gridSpan w:val="3"/>
            <w:vAlign w:val="center"/>
          </w:tcPr>
          <w:p w14:paraId="580C803B" w14:textId="77777777" w:rsidR="003136B7" w:rsidRPr="00475673" w:rsidRDefault="00000000" w:rsidP="00962C08">
            <w:pPr>
              <w:tabs>
                <w:tab w:val="left" w:pos="567"/>
              </w:tabs>
            </w:pPr>
            <w:r w:rsidRPr="00475673">
              <w:rPr>
                <w:iCs/>
              </w:rPr>
              <w:t xml:space="preserve">Назив студијског програма </w:t>
            </w:r>
          </w:p>
        </w:tc>
        <w:tc>
          <w:tcPr>
            <w:tcW w:w="1170" w:type="dxa"/>
            <w:vAlign w:val="center"/>
          </w:tcPr>
          <w:p w14:paraId="72A03278" w14:textId="77777777" w:rsidR="003136B7" w:rsidRPr="00475673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 w:rsidRPr="00475673">
              <w:rPr>
                <w:iCs/>
              </w:rPr>
              <w:t>В</w:t>
            </w:r>
            <w:r w:rsidRPr="00475673">
              <w:rPr>
                <w:iCs/>
                <w:lang w:val="sr-Cyrl-CS"/>
              </w:rPr>
              <w:t>рста студија</w:t>
            </w:r>
          </w:p>
        </w:tc>
      </w:tr>
      <w:tr w:rsidR="003136B7" w14:paraId="45AD8E64" w14:textId="77777777" w:rsidTr="00962C08">
        <w:trPr>
          <w:trHeight w:hRule="exact" w:val="246"/>
        </w:trPr>
        <w:tc>
          <w:tcPr>
            <w:tcW w:w="477" w:type="dxa"/>
            <w:vAlign w:val="center"/>
          </w:tcPr>
          <w:p w14:paraId="1F9C893D" w14:textId="77777777" w:rsidR="003136B7" w:rsidRPr="00475673" w:rsidRDefault="00000000" w:rsidP="00962C0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475673">
              <w:rPr>
                <w:lang w:val="sr-Cyrl-CS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5349A4F4" w14:textId="77777777" w:rsidR="003136B7" w:rsidRPr="00475673" w:rsidRDefault="00000000" w:rsidP="00962C0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475673">
              <w:rPr>
                <w:lang w:val="sr-Cyrl-CS"/>
              </w:rPr>
              <w:t>OSO021</w:t>
            </w:r>
          </w:p>
        </w:tc>
        <w:tc>
          <w:tcPr>
            <w:tcW w:w="3828" w:type="dxa"/>
            <w:gridSpan w:val="4"/>
            <w:vAlign w:val="center"/>
          </w:tcPr>
          <w:p w14:paraId="4B49FC88" w14:textId="77777777" w:rsidR="003136B7" w:rsidRPr="00475673" w:rsidRDefault="00000000" w:rsidP="00962C08">
            <w:r w:rsidRPr="00475673">
              <w:t>Социологија рода и сексуалности</w:t>
            </w:r>
          </w:p>
        </w:tc>
        <w:tc>
          <w:tcPr>
            <w:tcW w:w="1417" w:type="dxa"/>
            <w:gridSpan w:val="2"/>
            <w:vAlign w:val="center"/>
          </w:tcPr>
          <w:p w14:paraId="7069C9B7" w14:textId="1E700330" w:rsidR="003136B7" w:rsidRPr="00475673" w:rsidRDefault="00475673" w:rsidP="00962C08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 /  В</w:t>
            </w:r>
          </w:p>
        </w:tc>
        <w:tc>
          <w:tcPr>
            <w:tcW w:w="2774" w:type="dxa"/>
            <w:gridSpan w:val="3"/>
            <w:vAlign w:val="center"/>
          </w:tcPr>
          <w:p w14:paraId="256C694B" w14:textId="77777777" w:rsidR="003136B7" w:rsidRPr="00475673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 w:rsidRPr="00475673">
              <w:rPr>
                <w:lang w:val="sr-Cyrl-CS"/>
              </w:rPr>
              <w:t>Социологија</w:t>
            </w:r>
          </w:p>
        </w:tc>
        <w:tc>
          <w:tcPr>
            <w:tcW w:w="1170" w:type="dxa"/>
            <w:vAlign w:val="center"/>
          </w:tcPr>
          <w:p w14:paraId="4B1026CE" w14:textId="77777777" w:rsidR="003136B7" w:rsidRPr="00475673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 w:rsidRPr="00475673">
              <w:rPr>
                <w:lang w:val="sr-Cyrl-CS"/>
              </w:rPr>
              <w:t>ОАС</w:t>
            </w:r>
          </w:p>
        </w:tc>
      </w:tr>
      <w:tr w:rsidR="003136B7" w14:paraId="5C8A2FAD" w14:textId="77777777" w:rsidTr="00962C08">
        <w:trPr>
          <w:trHeight w:hRule="exact" w:val="264"/>
        </w:trPr>
        <w:tc>
          <w:tcPr>
            <w:tcW w:w="477" w:type="dxa"/>
            <w:vAlign w:val="center"/>
          </w:tcPr>
          <w:p w14:paraId="2E3C7F33" w14:textId="77777777" w:rsidR="003136B7" w:rsidRPr="00475673" w:rsidRDefault="00000000" w:rsidP="00962C0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475673">
              <w:rPr>
                <w:lang w:val="sr-Cyrl-CS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61E89E71" w14:textId="77777777" w:rsidR="003136B7" w:rsidRPr="00475673" w:rsidRDefault="00000000" w:rsidP="00962C0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475673">
              <w:rPr>
                <w:lang w:val="sr-Cyrl-CS"/>
              </w:rPr>
              <w:t>OSO026</w:t>
            </w:r>
          </w:p>
        </w:tc>
        <w:tc>
          <w:tcPr>
            <w:tcW w:w="3828" w:type="dxa"/>
            <w:gridSpan w:val="4"/>
            <w:vAlign w:val="center"/>
          </w:tcPr>
          <w:p w14:paraId="341349DD" w14:textId="77777777" w:rsidR="003136B7" w:rsidRPr="00475673" w:rsidRDefault="00000000" w:rsidP="00962C08">
            <w:r w:rsidRPr="00475673">
              <w:t>Социологија сазнања</w:t>
            </w:r>
          </w:p>
        </w:tc>
        <w:tc>
          <w:tcPr>
            <w:tcW w:w="1417" w:type="dxa"/>
            <w:gridSpan w:val="2"/>
            <w:vAlign w:val="center"/>
          </w:tcPr>
          <w:p w14:paraId="630583F1" w14:textId="6CA4C984" w:rsidR="003136B7" w:rsidRPr="00475673" w:rsidRDefault="00475673" w:rsidP="00962C08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 /  В</w:t>
            </w:r>
          </w:p>
        </w:tc>
        <w:tc>
          <w:tcPr>
            <w:tcW w:w="2774" w:type="dxa"/>
            <w:gridSpan w:val="3"/>
            <w:vAlign w:val="center"/>
          </w:tcPr>
          <w:p w14:paraId="65A39A87" w14:textId="77777777" w:rsidR="003136B7" w:rsidRPr="00475673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 w:rsidRPr="00475673">
              <w:rPr>
                <w:lang w:val="sr-Cyrl-CS"/>
              </w:rPr>
              <w:t>Социологија</w:t>
            </w:r>
          </w:p>
        </w:tc>
        <w:tc>
          <w:tcPr>
            <w:tcW w:w="1170" w:type="dxa"/>
            <w:vAlign w:val="center"/>
          </w:tcPr>
          <w:p w14:paraId="506C0F0C" w14:textId="77777777" w:rsidR="003136B7" w:rsidRPr="00475673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 w:rsidRPr="00475673">
              <w:rPr>
                <w:lang w:val="sr-Cyrl-CS"/>
              </w:rPr>
              <w:t>ОАС</w:t>
            </w:r>
          </w:p>
        </w:tc>
      </w:tr>
      <w:tr w:rsidR="003136B7" w14:paraId="49E9A085" w14:textId="77777777" w:rsidTr="00962C08">
        <w:trPr>
          <w:trHeight w:hRule="exact" w:val="273"/>
        </w:trPr>
        <w:tc>
          <w:tcPr>
            <w:tcW w:w="477" w:type="dxa"/>
            <w:vAlign w:val="center"/>
          </w:tcPr>
          <w:p w14:paraId="3C53E467" w14:textId="77777777" w:rsidR="003136B7" w:rsidRPr="00475673" w:rsidRDefault="00000000" w:rsidP="00962C0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475673">
              <w:rPr>
                <w:lang w:val="sr-Cyrl-CS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14:paraId="796E141D" w14:textId="77777777" w:rsidR="003136B7" w:rsidRPr="00475673" w:rsidRDefault="00000000" w:rsidP="00962C08">
            <w:pPr>
              <w:tabs>
                <w:tab w:val="left" w:pos="567"/>
              </w:tabs>
              <w:jc w:val="center"/>
              <w:rPr>
                <w:lang w:val="en-US"/>
              </w:rPr>
            </w:pPr>
            <w:r w:rsidRPr="00475673">
              <w:rPr>
                <w:lang w:val="en-US"/>
              </w:rPr>
              <w:t>OSO011</w:t>
            </w:r>
          </w:p>
        </w:tc>
        <w:tc>
          <w:tcPr>
            <w:tcW w:w="3828" w:type="dxa"/>
            <w:gridSpan w:val="4"/>
            <w:vAlign w:val="center"/>
          </w:tcPr>
          <w:p w14:paraId="0F068E6E" w14:textId="77777777" w:rsidR="003136B7" w:rsidRPr="00475673" w:rsidRDefault="00000000" w:rsidP="00962C08">
            <w:pPr>
              <w:rPr>
                <w:lang w:val="sr-Cyrl-RS"/>
              </w:rPr>
            </w:pPr>
            <w:r w:rsidRPr="00475673">
              <w:rPr>
                <w:lang w:val="sr-Cyrl-RS"/>
              </w:rPr>
              <w:t>Савремене социолошке теорије</w:t>
            </w:r>
          </w:p>
        </w:tc>
        <w:tc>
          <w:tcPr>
            <w:tcW w:w="1417" w:type="dxa"/>
            <w:gridSpan w:val="2"/>
            <w:vAlign w:val="center"/>
          </w:tcPr>
          <w:p w14:paraId="0992C909" w14:textId="666D269D" w:rsidR="003136B7" w:rsidRPr="00475673" w:rsidRDefault="00475673" w:rsidP="00962C08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</w:t>
            </w:r>
          </w:p>
        </w:tc>
        <w:tc>
          <w:tcPr>
            <w:tcW w:w="2774" w:type="dxa"/>
            <w:gridSpan w:val="3"/>
            <w:vAlign w:val="center"/>
          </w:tcPr>
          <w:p w14:paraId="5F372526" w14:textId="77777777" w:rsidR="003136B7" w:rsidRPr="00475673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 w:rsidRPr="00475673">
              <w:rPr>
                <w:lang w:val="sr-Cyrl-CS"/>
              </w:rPr>
              <w:t>Социологија</w:t>
            </w:r>
          </w:p>
        </w:tc>
        <w:tc>
          <w:tcPr>
            <w:tcW w:w="1170" w:type="dxa"/>
            <w:vAlign w:val="center"/>
          </w:tcPr>
          <w:p w14:paraId="61991C90" w14:textId="77777777" w:rsidR="003136B7" w:rsidRPr="00475673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 w:rsidRPr="00475673">
              <w:rPr>
                <w:lang w:val="sr-Cyrl-CS"/>
              </w:rPr>
              <w:t>ОАС</w:t>
            </w:r>
          </w:p>
        </w:tc>
      </w:tr>
      <w:tr w:rsidR="003136B7" w14:paraId="3F604612" w14:textId="77777777" w:rsidTr="00962C08">
        <w:trPr>
          <w:trHeight w:hRule="exact" w:val="264"/>
        </w:trPr>
        <w:tc>
          <w:tcPr>
            <w:tcW w:w="477" w:type="dxa"/>
            <w:vAlign w:val="center"/>
          </w:tcPr>
          <w:p w14:paraId="22BFF0D9" w14:textId="77777777" w:rsidR="003136B7" w:rsidRPr="00475673" w:rsidRDefault="00000000" w:rsidP="00962C0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475673">
              <w:rPr>
                <w:lang w:val="sr-Cyrl-CS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14:paraId="38878934" w14:textId="77777777" w:rsidR="003136B7" w:rsidRPr="00475673" w:rsidRDefault="00000000" w:rsidP="00962C0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475673">
              <w:rPr>
                <w:lang w:val="sr-Cyrl-CS"/>
              </w:rPr>
              <w:t>OSON22</w:t>
            </w:r>
          </w:p>
        </w:tc>
        <w:tc>
          <w:tcPr>
            <w:tcW w:w="3828" w:type="dxa"/>
            <w:gridSpan w:val="4"/>
            <w:vAlign w:val="center"/>
          </w:tcPr>
          <w:p w14:paraId="42A75799" w14:textId="77777777" w:rsidR="003136B7" w:rsidRPr="00475673" w:rsidRDefault="00000000" w:rsidP="00962C08">
            <w:r w:rsidRPr="00475673">
              <w:t>Увод у социологију рода</w:t>
            </w:r>
          </w:p>
        </w:tc>
        <w:tc>
          <w:tcPr>
            <w:tcW w:w="1417" w:type="dxa"/>
            <w:gridSpan w:val="2"/>
            <w:vAlign w:val="center"/>
          </w:tcPr>
          <w:p w14:paraId="28D85BE7" w14:textId="46C8F81B" w:rsidR="003136B7" w:rsidRPr="00475673" w:rsidRDefault="00475673" w:rsidP="00962C08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 /  В</w:t>
            </w:r>
          </w:p>
        </w:tc>
        <w:tc>
          <w:tcPr>
            <w:tcW w:w="2774" w:type="dxa"/>
            <w:gridSpan w:val="3"/>
            <w:vAlign w:val="center"/>
          </w:tcPr>
          <w:p w14:paraId="0F4A8629" w14:textId="77777777" w:rsidR="003136B7" w:rsidRPr="00475673" w:rsidRDefault="00000000" w:rsidP="00962C08">
            <w:r w:rsidRPr="00475673">
              <w:t>Англистика</w:t>
            </w:r>
          </w:p>
        </w:tc>
        <w:tc>
          <w:tcPr>
            <w:tcW w:w="1170" w:type="dxa"/>
            <w:vAlign w:val="center"/>
          </w:tcPr>
          <w:p w14:paraId="3909932F" w14:textId="77777777" w:rsidR="003136B7" w:rsidRPr="00475673" w:rsidRDefault="00000000" w:rsidP="00962C08">
            <w:r w:rsidRPr="00475673">
              <w:t>ОАС</w:t>
            </w:r>
          </w:p>
        </w:tc>
      </w:tr>
      <w:tr w:rsidR="003136B7" w14:paraId="5B20A4D6" w14:textId="77777777" w:rsidTr="00962C08">
        <w:trPr>
          <w:trHeight w:hRule="exact" w:val="273"/>
        </w:trPr>
        <w:tc>
          <w:tcPr>
            <w:tcW w:w="477" w:type="dxa"/>
            <w:vAlign w:val="center"/>
          </w:tcPr>
          <w:p w14:paraId="6B6CEBC4" w14:textId="77777777" w:rsidR="003136B7" w:rsidRPr="00475673" w:rsidRDefault="00000000" w:rsidP="00962C08">
            <w:pPr>
              <w:tabs>
                <w:tab w:val="left" w:pos="567"/>
              </w:tabs>
              <w:jc w:val="center"/>
              <w:rPr>
                <w:lang w:val="en-US"/>
              </w:rPr>
            </w:pPr>
            <w:r w:rsidRPr="00475673">
              <w:rPr>
                <w:lang w:val="en-US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14:paraId="4C9DA621" w14:textId="77777777" w:rsidR="003136B7" w:rsidRPr="00475673" w:rsidRDefault="00000000" w:rsidP="00962C0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475673">
              <w:rPr>
                <w:lang w:val="sr-Cyrl-CS"/>
              </w:rPr>
              <w:t>MSOC22</w:t>
            </w:r>
          </w:p>
        </w:tc>
        <w:tc>
          <w:tcPr>
            <w:tcW w:w="3828" w:type="dxa"/>
            <w:gridSpan w:val="4"/>
            <w:vAlign w:val="center"/>
          </w:tcPr>
          <w:p w14:paraId="56FB176E" w14:textId="77777777" w:rsidR="003136B7" w:rsidRPr="00475673" w:rsidRDefault="00000000" w:rsidP="00962C08">
            <w:r w:rsidRPr="00475673">
              <w:t>Социологија православља</w:t>
            </w:r>
          </w:p>
        </w:tc>
        <w:tc>
          <w:tcPr>
            <w:tcW w:w="1417" w:type="dxa"/>
            <w:gridSpan w:val="2"/>
            <w:vAlign w:val="center"/>
          </w:tcPr>
          <w:p w14:paraId="79BEAFD3" w14:textId="2496E8B4" w:rsidR="003136B7" w:rsidRPr="00475673" w:rsidRDefault="00475673" w:rsidP="00962C08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 /  В</w:t>
            </w:r>
          </w:p>
        </w:tc>
        <w:tc>
          <w:tcPr>
            <w:tcW w:w="2774" w:type="dxa"/>
            <w:gridSpan w:val="3"/>
            <w:vAlign w:val="center"/>
          </w:tcPr>
          <w:p w14:paraId="236C1BD4" w14:textId="77777777" w:rsidR="003136B7" w:rsidRPr="00475673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 w:rsidRPr="00475673">
              <w:rPr>
                <w:lang w:val="sr-Cyrl-CS"/>
              </w:rPr>
              <w:t>Социологија</w:t>
            </w:r>
          </w:p>
        </w:tc>
        <w:tc>
          <w:tcPr>
            <w:tcW w:w="1170" w:type="dxa"/>
            <w:vAlign w:val="center"/>
          </w:tcPr>
          <w:p w14:paraId="05745655" w14:textId="77777777" w:rsidR="003136B7" w:rsidRPr="00475673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 w:rsidRPr="00475673">
              <w:rPr>
                <w:lang w:val="sr-Cyrl-CS"/>
              </w:rPr>
              <w:t>МАС</w:t>
            </w:r>
          </w:p>
        </w:tc>
      </w:tr>
      <w:tr w:rsidR="003136B7" w14:paraId="6D25C6C9" w14:textId="77777777" w:rsidTr="00962C08">
        <w:trPr>
          <w:trHeight w:hRule="exact" w:val="273"/>
        </w:trPr>
        <w:tc>
          <w:tcPr>
            <w:tcW w:w="477" w:type="dxa"/>
            <w:vAlign w:val="center"/>
          </w:tcPr>
          <w:p w14:paraId="0E609B28" w14:textId="77777777" w:rsidR="003136B7" w:rsidRPr="00475673" w:rsidRDefault="00000000" w:rsidP="00962C08">
            <w:pPr>
              <w:tabs>
                <w:tab w:val="left" w:pos="567"/>
              </w:tabs>
              <w:jc w:val="center"/>
              <w:rPr>
                <w:lang w:val="en-US"/>
              </w:rPr>
            </w:pPr>
            <w:r w:rsidRPr="00475673">
              <w:rPr>
                <w:lang w:val="en-US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14:paraId="2B2D1936" w14:textId="77777777" w:rsidR="003136B7" w:rsidRPr="00475673" w:rsidRDefault="00000000" w:rsidP="00962C0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475673">
              <w:rPr>
                <w:lang w:val="sr-Cyrl-CS"/>
              </w:rPr>
              <w:t>MSOC21</w:t>
            </w:r>
          </w:p>
        </w:tc>
        <w:tc>
          <w:tcPr>
            <w:tcW w:w="3828" w:type="dxa"/>
            <w:gridSpan w:val="4"/>
            <w:vAlign w:val="center"/>
          </w:tcPr>
          <w:p w14:paraId="7C2CF19F" w14:textId="77777777" w:rsidR="003136B7" w:rsidRPr="00475673" w:rsidRDefault="00000000" w:rsidP="00962C08">
            <w:r w:rsidRPr="00475673">
              <w:t>Социјална конструкција рода</w:t>
            </w:r>
          </w:p>
        </w:tc>
        <w:tc>
          <w:tcPr>
            <w:tcW w:w="1417" w:type="dxa"/>
            <w:gridSpan w:val="2"/>
            <w:vAlign w:val="center"/>
          </w:tcPr>
          <w:p w14:paraId="633E6C20" w14:textId="194E3964" w:rsidR="003136B7" w:rsidRPr="00475673" w:rsidRDefault="00475673" w:rsidP="00962C08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 /  В</w:t>
            </w:r>
          </w:p>
        </w:tc>
        <w:tc>
          <w:tcPr>
            <w:tcW w:w="2774" w:type="dxa"/>
            <w:gridSpan w:val="3"/>
            <w:vAlign w:val="center"/>
          </w:tcPr>
          <w:p w14:paraId="6CC70221" w14:textId="77777777" w:rsidR="003136B7" w:rsidRPr="00475673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 w:rsidRPr="00475673">
              <w:rPr>
                <w:lang w:val="sr-Cyrl-CS"/>
              </w:rPr>
              <w:t>Социологија</w:t>
            </w:r>
          </w:p>
        </w:tc>
        <w:tc>
          <w:tcPr>
            <w:tcW w:w="1170" w:type="dxa"/>
            <w:vAlign w:val="center"/>
          </w:tcPr>
          <w:p w14:paraId="29A9AB85" w14:textId="77777777" w:rsidR="003136B7" w:rsidRPr="00475673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 w:rsidRPr="00475673">
              <w:rPr>
                <w:lang w:val="sr-Cyrl-CS"/>
              </w:rPr>
              <w:t>МАС</w:t>
            </w:r>
          </w:p>
        </w:tc>
      </w:tr>
      <w:tr w:rsidR="003136B7" w14:paraId="62BA32B8" w14:textId="77777777" w:rsidTr="00962C08">
        <w:trPr>
          <w:trHeight w:hRule="exact" w:val="273"/>
        </w:trPr>
        <w:tc>
          <w:tcPr>
            <w:tcW w:w="477" w:type="dxa"/>
            <w:vAlign w:val="center"/>
          </w:tcPr>
          <w:p w14:paraId="5D47F312" w14:textId="77777777" w:rsidR="003136B7" w:rsidRPr="00475673" w:rsidRDefault="00000000" w:rsidP="00962C08">
            <w:pPr>
              <w:tabs>
                <w:tab w:val="left" w:pos="567"/>
              </w:tabs>
              <w:jc w:val="center"/>
              <w:rPr>
                <w:lang w:val="en-US"/>
              </w:rPr>
            </w:pPr>
            <w:r w:rsidRPr="00475673">
              <w:rPr>
                <w:lang w:val="en-US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14:paraId="2C44E2AA" w14:textId="77777777" w:rsidR="003136B7" w:rsidRPr="00475673" w:rsidRDefault="00000000" w:rsidP="00962C0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475673">
              <w:rPr>
                <w:lang w:val="sr-Cyrl-CS"/>
              </w:rPr>
              <w:t>MSOC06</w:t>
            </w:r>
          </w:p>
        </w:tc>
        <w:tc>
          <w:tcPr>
            <w:tcW w:w="3828" w:type="dxa"/>
            <w:gridSpan w:val="4"/>
            <w:vAlign w:val="center"/>
          </w:tcPr>
          <w:p w14:paraId="69B86787" w14:textId="77777777" w:rsidR="003136B7" w:rsidRPr="00475673" w:rsidRDefault="00000000" w:rsidP="00962C08">
            <w:r w:rsidRPr="00475673">
              <w:t>Професионална етика социолога</w:t>
            </w:r>
          </w:p>
        </w:tc>
        <w:tc>
          <w:tcPr>
            <w:tcW w:w="1417" w:type="dxa"/>
            <w:gridSpan w:val="2"/>
            <w:vAlign w:val="center"/>
          </w:tcPr>
          <w:p w14:paraId="626882BA" w14:textId="45E50B44" w:rsidR="003136B7" w:rsidRPr="00475673" w:rsidRDefault="00475673" w:rsidP="00962C08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В</w:t>
            </w:r>
          </w:p>
        </w:tc>
        <w:tc>
          <w:tcPr>
            <w:tcW w:w="2774" w:type="dxa"/>
            <w:gridSpan w:val="3"/>
            <w:vAlign w:val="center"/>
          </w:tcPr>
          <w:p w14:paraId="5E6C0DDC" w14:textId="77777777" w:rsidR="003136B7" w:rsidRPr="00475673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 w:rsidRPr="00475673">
              <w:rPr>
                <w:lang w:val="sr-Cyrl-CS"/>
              </w:rPr>
              <w:t>Социологија</w:t>
            </w:r>
          </w:p>
        </w:tc>
        <w:tc>
          <w:tcPr>
            <w:tcW w:w="1170" w:type="dxa"/>
            <w:vAlign w:val="center"/>
          </w:tcPr>
          <w:p w14:paraId="725C8729" w14:textId="77777777" w:rsidR="003136B7" w:rsidRPr="00475673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 w:rsidRPr="00475673">
              <w:rPr>
                <w:lang w:val="sr-Cyrl-CS"/>
              </w:rPr>
              <w:t>МАС</w:t>
            </w:r>
          </w:p>
        </w:tc>
      </w:tr>
      <w:tr w:rsidR="003136B7" w14:paraId="2EDEDB05" w14:textId="77777777" w:rsidTr="00962C08">
        <w:trPr>
          <w:trHeight w:hRule="exact" w:val="264"/>
        </w:trPr>
        <w:tc>
          <w:tcPr>
            <w:tcW w:w="477" w:type="dxa"/>
            <w:vAlign w:val="center"/>
          </w:tcPr>
          <w:p w14:paraId="1C389C61" w14:textId="77777777" w:rsidR="003136B7" w:rsidRPr="00475673" w:rsidRDefault="00000000" w:rsidP="00962C08">
            <w:pPr>
              <w:tabs>
                <w:tab w:val="left" w:pos="567"/>
              </w:tabs>
              <w:jc w:val="center"/>
              <w:rPr>
                <w:lang w:val="en-US"/>
              </w:rPr>
            </w:pPr>
            <w:r w:rsidRPr="00475673">
              <w:rPr>
                <w:lang w:val="en-US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14:paraId="42D3FF6B" w14:textId="77777777" w:rsidR="003136B7" w:rsidRPr="00475673" w:rsidRDefault="00000000" w:rsidP="00962C08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475673">
              <w:rPr>
                <w:lang w:val="sr-Cyrl-CS"/>
              </w:rPr>
              <w:t>MSOC04</w:t>
            </w:r>
          </w:p>
        </w:tc>
        <w:tc>
          <w:tcPr>
            <w:tcW w:w="3828" w:type="dxa"/>
            <w:gridSpan w:val="4"/>
            <w:vAlign w:val="center"/>
          </w:tcPr>
          <w:p w14:paraId="59FA7EF7" w14:textId="77777777" w:rsidR="003136B7" w:rsidRPr="00475673" w:rsidRDefault="00000000" w:rsidP="00962C08">
            <w:r w:rsidRPr="00475673">
              <w:t>Социолошко истраживање вредности</w:t>
            </w:r>
          </w:p>
        </w:tc>
        <w:tc>
          <w:tcPr>
            <w:tcW w:w="1417" w:type="dxa"/>
            <w:gridSpan w:val="2"/>
            <w:vAlign w:val="center"/>
          </w:tcPr>
          <w:p w14:paraId="79E5B46D" w14:textId="234062E9" w:rsidR="003136B7" w:rsidRPr="00475673" w:rsidRDefault="00475673" w:rsidP="00962C08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В</w:t>
            </w:r>
          </w:p>
        </w:tc>
        <w:tc>
          <w:tcPr>
            <w:tcW w:w="2774" w:type="dxa"/>
            <w:gridSpan w:val="3"/>
            <w:vAlign w:val="center"/>
          </w:tcPr>
          <w:p w14:paraId="7C47AC9C" w14:textId="77777777" w:rsidR="003136B7" w:rsidRPr="00475673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 w:rsidRPr="00475673">
              <w:rPr>
                <w:lang w:val="sr-Cyrl-CS"/>
              </w:rPr>
              <w:t>Социологија</w:t>
            </w:r>
          </w:p>
        </w:tc>
        <w:tc>
          <w:tcPr>
            <w:tcW w:w="1170" w:type="dxa"/>
            <w:vAlign w:val="center"/>
          </w:tcPr>
          <w:p w14:paraId="64B5D5FB" w14:textId="77777777" w:rsidR="003136B7" w:rsidRPr="00475673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 w:rsidRPr="00475673">
              <w:rPr>
                <w:lang w:val="sr-Cyrl-CS"/>
              </w:rPr>
              <w:t>МАС</w:t>
            </w:r>
          </w:p>
        </w:tc>
      </w:tr>
      <w:tr w:rsidR="003136B7" w14:paraId="2DC32336" w14:textId="77777777" w:rsidTr="00962C08">
        <w:trPr>
          <w:cantSplit/>
          <w:trHeight w:hRule="exact" w:val="282"/>
        </w:trPr>
        <w:tc>
          <w:tcPr>
            <w:tcW w:w="10800" w:type="dxa"/>
            <w:gridSpan w:val="13"/>
            <w:shd w:val="clear" w:color="auto" w:fill="E7E6E6" w:themeFill="background2"/>
            <w:vAlign w:val="center"/>
          </w:tcPr>
          <w:p w14:paraId="36852AAE" w14:textId="77777777" w:rsidR="003136B7" w:rsidRPr="00475673" w:rsidRDefault="00000000" w:rsidP="00962C08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475673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3136B7" w14:paraId="125CCED2" w14:textId="77777777" w:rsidTr="00962C08">
        <w:trPr>
          <w:trHeight w:val="58"/>
        </w:trPr>
        <w:tc>
          <w:tcPr>
            <w:tcW w:w="477" w:type="dxa"/>
            <w:vAlign w:val="center"/>
          </w:tcPr>
          <w:p w14:paraId="322AABD4" w14:textId="77777777" w:rsidR="003136B7" w:rsidRPr="00475673" w:rsidRDefault="003136B7" w:rsidP="00962C08">
            <w:pPr>
              <w:widowControl/>
              <w:numPr>
                <w:ilvl w:val="0"/>
                <w:numId w:val="6"/>
              </w:numPr>
              <w:tabs>
                <w:tab w:val="left" w:pos="459"/>
              </w:tabs>
              <w:autoSpaceDE/>
              <w:autoSpaceDN/>
              <w:adjustRightInd/>
              <w:ind w:left="144" w:firstLine="0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23" w:type="dxa"/>
            <w:gridSpan w:val="12"/>
            <w:vAlign w:val="center"/>
          </w:tcPr>
          <w:p w14:paraId="2A0EBC5C" w14:textId="77777777" w:rsidR="003136B7" w:rsidRPr="00475673" w:rsidRDefault="00000000" w:rsidP="00962C08">
            <w:pPr>
              <w:rPr>
                <w:i/>
                <w:color w:val="000000"/>
                <w:sz w:val="18"/>
                <w:szCs w:val="18"/>
                <w:lang w:val="sr-Cyrl-CS"/>
              </w:rPr>
            </w:pPr>
            <w:r w:rsidRPr="00475673">
              <w:rPr>
                <w:sz w:val="18"/>
                <w:szCs w:val="18"/>
                <w:lang w:val="sr-Cyrl-RS"/>
              </w:rPr>
              <w:t xml:space="preserve">Милош Јовановић </w:t>
            </w:r>
            <w:r w:rsidR="003136B7">
              <w:fldChar w:fldCharType="begin"/>
            </w:r>
            <w:r w:rsidR="003136B7">
              <w:instrText>HYPERLINK "https://mediterran.rs/knjige/milos-jovanovic-identitet-religioznost-seksualnost/"</w:instrText>
            </w:r>
            <w:r w:rsidR="003136B7">
              <w:fldChar w:fldCharType="separate"/>
            </w:r>
            <w:r w:rsidR="003136B7" w:rsidRPr="00475673">
              <w:rPr>
                <w:rStyle w:val="Hyperlink"/>
                <w:b/>
                <w:bCs/>
                <w:i/>
                <w:sz w:val="18"/>
                <w:szCs w:val="18"/>
                <w:lang w:val="sr-Cyrl-RS"/>
              </w:rPr>
              <w:t>Идентитет, религиозност, сексуалност: проблем идентитета религиозних ЛГБТ особа у Србији</w:t>
            </w:r>
            <w:r w:rsidR="003136B7">
              <w:fldChar w:fldCharType="end"/>
            </w:r>
            <w:r w:rsidRPr="00475673">
              <w:rPr>
                <w:bCs/>
                <w:color w:val="000000"/>
                <w:sz w:val="18"/>
                <w:szCs w:val="18"/>
                <w:lang w:val="sr-Cyrl-RS"/>
              </w:rPr>
              <w:t>, Нови Сад: Mediterran Publishing; Ниш: Машински факултет, 2016.</w:t>
            </w:r>
          </w:p>
        </w:tc>
      </w:tr>
      <w:tr w:rsidR="003136B7" w14:paraId="110F981D" w14:textId="77777777" w:rsidTr="00962C08">
        <w:trPr>
          <w:trHeight w:val="284"/>
        </w:trPr>
        <w:tc>
          <w:tcPr>
            <w:tcW w:w="477" w:type="dxa"/>
            <w:vAlign w:val="center"/>
          </w:tcPr>
          <w:p w14:paraId="0D770703" w14:textId="77777777" w:rsidR="003136B7" w:rsidRPr="00475673" w:rsidRDefault="003136B7" w:rsidP="00962C08">
            <w:pPr>
              <w:widowControl/>
              <w:numPr>
                <w:ilvl w:val="0"/>
                <w:numId w:val="6"/>
              </w:numPr>
              <w:tabs>
                <w:tab w:val="left" w:pos="459"/>
              </w:tabs>
              <w:autoSpaceDE/>
              <w:autoSpaceDN/>
              <w:adjustRightInd/>
              <w:ind w:left="144" w:firstLine="0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23" w:type="dxa"/>
            <w:gridSpan w:val="12"/>
            <w:vAlign w:val="center"/>
          </w:tcPr>
          <w:p w14:paraId="2A54C4D3" w14:textId="77777777" w:rsidR="003136B7" w:rsidRPr="00475673" w:rsidRDefault="00000000" w:rsidP="00962C08">
            <w:pPr>
              <w:rPr>
                <w:bCs/>
                <w:color w:val="000000"/>
                <w:sz w:val="18"/>
                <w:szCs w:val="18"/>
                <w:lang w:val="sr-Cyrl-RS"/>
              </w:rPr>
            </w:pPr>
            <w:r w:rsidRPr="00475673">
              <w:rPr>
                <w:sz w:val="18"/>
                <w:szCs w:val="18"/>
              </w:rPr>
              <w:t>Милош Јовановић</w:t>
            </w:r>
            <w:r w:rsidRPr="00475673">
              <w:rPr>
                <w:sz w:val="18"/>
                <w:szCs w:val="18"/>
                <w:lang w:val="sr-Cyrl-RS"/>
              </w:rPr>
              <w:t xml:space="preserve"> </w:t>
            </w:r>
            <w:hyperlink r:id="rId7" w:history="1">
              <w:r w:rsidR="003136B7" w:rsidRPr="00475673">
                <w:rPr>
                  <w:rStyle w:val="Hyperlink"/>
                  <w:b/>
                  <w:bCs/>
                  <w:i/>
                  <w:sz w:val="18"/>
                  <w:szCs w:val="18"/>
                  <w:lang w:val="sr-Cyrl-RS"/>
                </w:rPr>
                <w:t>Симболички сукоби око причешћа у Србији за време пандемије</w:t>
              </w:r>
            </w:hyperlink>
            <w:r w:rsidRPr="00475673">
              <w:rPr>
                <w:bCs/>
                <w:color w:val="000000"/>
                <w:sz w:val="18"/>
                <w:szCs w:val="18"/>
                <w:lang w:val="sr-Cyrl-RS"/>
              </w:rPr>
              <w:t>, Ниш: Филозофски факултет, 2022.</w:t>
            </w:r>
          </w:p>
        </w:tc>
      </w:tr>
      <w:tr w:rsidR="003136B7" w14:paraId="7D02D2E8" w14:textId="77777777" w:rsidTr="00962C08">
        <w:trPr>
          <w:trHeight w:val="427"/>
        </w:trPr>
        <w:tc>
          <w:tcPr>
            <w:tcW w:w="477" w:type="dxa"/>
            <w:vAlign w:val="center"/>
          </w:tcPr>
          <w:p w14:paraId="1E4B52A0" w14:textId="77777777" w:rsidR="003136B7" w:rsidRPr="00475673" w:rsidRDefault="003136B7" w:rsidP="00962C08">
            <w:pPr>
              <w:widowControl/>
              <w:numPr>
                <w:ilvl w:val="0"/>
                <w:numId w:val="6"/>
              </w:numPr>
              <w:tabs>
                <w:tab w:val="left" w:pos="459"/>
              </w:tabs>
              <w:autoSpaceDE/>
              <w:autoSpaceDN/>
              <w:adjustRightInd/>
              <w:ind w:left="144" w:firstLine="0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23" w:type="dxa"/>
            <w:gridSpan w:val="12"/>
            <w:vAlign w:val="center"/>
          </w:tcPr>
          <w:p w14:paraId="4AAD7F8B" w14:textId="77777777" w:rsidR="003136B7" w:rsidRPr="00475673" w:rsidRDefault="00000000" w:rsidP="00962C08">
            <w:pPr>
              <w:rPr>
                <w:sz w:val="18"/>
                <w:szCs w:val="18"/>
                <w:lang w:val="en-US"/>
              </w:rPr>
            </w:pPr>
            <w:r w:rsidRPr="00475673">
              <w:rPr>
                <w:bCs/>
                <w:color w:val="000000"/>
                <w:sz w:val="18"/>
                <w:szCs w:val="18"/>
                <w:lang w:val="sr-Cyrl-RS"/>
              </w:rPr>
              <w:t xml:space="preserve">Predrag Cvetičanin, Misha Popovikj &amp; </w:t>
            </w:r>
            <w:r w:rsidRPr="00475673">
              <w:rPr>
                <w:b/>
                <w:bCs/>
                <w:color w:val="000000"/>
                <w:sz w:val="18"/>
                <w:szCs w:val="18"/>
                <w:lang w:val="sr-Cyrl-RS"/>
              </w:rPr>
              <w:t>Miloš Jovanović</w:t>
            </w:r>
            <w:r w:rsidRPr="00475673">
              <w:rPr>
                <w:bCs/>
                <w:color w:val="000000"/>
                <w:sz w:val="18"/>
                <w:szCs w:val="18"/>
                <w:lang w:val="sr-Cyrl-RS"/>
              </w:rPr>
              <w:t xml:space="preserve"> “</w:t>
            </w:r>
            <w:hyperlink r:id="rId8" w:history="1">
              <w:r w:rsidR="003136B7" w:rsidRPr="00475673">
                <w:rPr>
                  <w:rStyle w:val="Hyperlink"/>
                  <w:b/>
                  <w:bCs/>
                  <w:sz w:val="18"/>
                  <w:szCs w:val="18"/>
                  <w:lang w:val="sr-Cyrl-RS"/>
                </w:rPr>
                <w:t>Informality in the Western Balkans: a culture, a contextual rational choice, or both?</w:t>
              </w:r>
            </w:hyperlink>
            <w:r w:rsidRPr="00475673">
              <w:rPr>
                <w:bCs/>
                <w:color w:val="000000"/>
                <w:sz w:val="18"/>
                <w:szCs w:val="18"/>
                <w:lang w:val="sr-Cyrl-RS"/>
              </w:rPr>
              <w:t xml:space="preserve">“, </w:t>
            </w:r>
            <w:r w:rsidRPr="00475673">
              <w:rPr>
                <w:bCs/>
                <w:i/>
                <w:color w:val="000000"/>
                <w:sz w:val="18"/>
                <w:szCs w:val="18"/>
                <w:lang w:val="sr-Cyrl-RS"/>
              </w:rPr>
              <w:t>Southeast European and Black Sea Studies</w:t>
            </w:r>
            <w:r w:rsidRPr="00475673">
              <w:rPr>
                <w:bCs/>
                <w:color w:val="000000"/>
                <w:sz w:val="18"/>
                <w:szCs w:val="18"/>
                <w:lang w:val="sr-Cyrl-RS"/>
              </w:rPr>
              <w:t xml:space="preserve"> 19(4)(2019): 585-604.</w:t>
            </w:r>
          </w:p>
        </w:tc>
      </w:tr>
      <w:tr w:rsidR="003136B7" w14:paraId="51EDF67C" w14:textId="77777777" w:rsidTr="00962C08">
        <w:trPr>
          <w:trHeight w:val="284"/>
        </w:trPr>
        <w:tc>
          <w:tcPr>
            <w:tcW w:w="477" w:type="dxa"/>
            <w:vAlign w:val="center"/>
          </w:tcPr>
          <w:p w14:paraId="7061FF32" w14:textId="77777777" w:rsidR="003136B7" w:rsidRPr="00475673" w:rsidRDefault="003136B7" w:rsidP="00962C08">
            <w:pPr>
              <w:widowControl/>
              <w:numPr>
                <w:ilvl w:val="0"/>
                <w:numId w:val="6"/>
              </w:numPr>
              <w:tabs>
                <w:tab w:val="left" w:pos="459"/>
              </w:tabs>
              <w:autoSpaceDE/>
              <w:autoSpaceDN/>
              <w:adjustRightInd/>
              <w:ind w:left="144" w:firstLine="0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23" w:type="dxa"/>
            <w:gridSpan w:val="12"/>
            <w:vAlign w:val="center"/>
          </w:tcPr>
          <w:p w14:paraId="7A88172C" w14:textId="77777777" w:rsidR="003136B7" w:rsidRPr="00475673" w:rsidRDefault="00000000" w:rsidP="00962C08">
            <w:pPr>
              <w:rPr>
                <w:bCs/>
                <w:color w:val="000000"/>
                <w:sz w:val="18"/>
                <w:szCs w:val="18"/>
                <w:lang w:val="en-US"/>
              </w:rPr>
            </w:pPr>
            <w:r w:rsidRPr="00475673">
              <w:rPr>
                <w:bCs/>
                <w:color w:val="000000" w:themeColor="text1"/>
                <w:sz w:val="18"/>
                <w:szCs w:val="18"/>
                <w:lang w:val="en-US"/>
              </w:rPr>
              <w:t>Milo</w:t>
            </w:r>
            <w:r w:rsidRPr="00475673">
              <w:rPr>
                <w:bCs/>
                <w:color w:val="000000" w:themeColor="text1"/>
                <w:sz w:val="18"/>
                <w:szCs w:val="18"/>
                <w:lang w:val="sr-Latn-RS"/>
              </w:rPr>
              <w:t xml:space="preserve">š Jovanović </w:t>
            </w:r>
            <w:r w:rsidRPr="00475673">
              <w:rPr>
                <w:bCs/>
                <w:color w:val="000000" w:themeColor="text1"/>
                <w:sz w:val="18"/>
                <w:szCs w:val="18"/>
                <w:lang w:val="en-US"/>
              </w:rPr>
              <w:t>“</w:t>
            </w:r>
            <w:hyperlink r:id="rId9" w:history="1">
              <w:r w:rsidR="003136B7" w:rsidRPr="00475673">
                <w:rPr>
                  <w:rStyle w:val="Hyperlink"/>
                  <w:b/>
                  <w:bCs/>
                  <w:sz w:val="18"/>
                  <w:szCs w:val="18"/>
                  <w:lang w:val="en-US"/>
                </w:rPr>
                <w:t>Orthodoxy Goes Pop: Rock Music and Cultural Hegemony in Serbia</w:t>
              </w:r>
            </w:hyperlink>
            <w:r w:rsidRPr="00475673">
              <w:rPr>
                <w:bCs/>
                <w:color w:val="000000" w:themeColor="text1"/>
                <w:sz w:val="18"/>
                <w:szCs w:val="18"/>
                <w:lang w:val="en-US"/>
              </w:rPr>
              <w:t xml:space="preserve">”, </w:t>
            </w:r>
            <w:r w:rsidRPr="00475673">
              <w:rPr>
                <w:bCs/>
                <w:i/>
                <w:color w:val="000000" w:themeColor="text1"/>
                <w:sz w:val="18"/>
                <w:szCs w:val="18"/>
                <w:lang w:val="en-US"/>
              </w:rPr>
              <w:t xml:space="preserve">Res </w:t>
            </w:r>
            <w:proofErr w:type="spellStart"/>
            <w:r w:rsidRPr="00475673">
              <w:rPr>
                <w:bCs/>
                <w:i/>
                <w:color w:val="000000" w:themeColor="text1"/>
                <w:sz w:val="18"/>
                <w:szCs w:val="18"/>
                <w:lang w:val="en-US"/>
              </w:rPr>
              <w:t>Facta</w:t>
            </w:r>
            <w:proofErr w:type="spellEnd"/>
            <w:r w:rsidRPr="00475673">
              <w:rPr>
                <w:bCs/>
                <w:i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75673">
              <w:rPr>
                <w:bCs/>
                <w:i/>
                <w:color w:val="000000" w:themeColor="text1"/>
                <w:sz w:val="18"/>
                <w:szCs w:val="18"/>
                <w:lang w:val="en-US"/>
              </w:rPr>
              <w:t>Nova.Teksty</w:t>
            </w:r>
            <w:proofErr w:type="spellEnd"/>
            <w:r w:rsidRPr="00475673">
              <w:rPr>
                <w:bCs/>
                <w:i/>
                <w:color w:val="000000" w:themeColor="text1"/>
                <w:sz w:val="18"/>
                <w:szCs w:val="18"/>
                <w:lang w:val="en-US"/>
              </w:rPr>
              <w:t xml:space="preserve"> o </w:t>
            </w:r>
            <w:proofErr w:type="spellStart"/>
            <w:r w:rsidRPr="00475673">
              <w:rPr>
                <w:bCs/>
                <w:i/>
                <w:color w:val="000000" w:themeColor="text1"/>
                <w:sz w:val="18"/>
                <w:szCs w:val="18"/>
                <w:lang w:val="en-US"/>
              </w:rPr>
              <w:t>muzyce</w:t>
            </w:r>
            <w:proofErr w:type="spellEnd"/>
            <w:r w:rsidRPr="00475673">
              <w:rPr>
                <w:bCs/>
                <w:i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75673">
              <w:rPr>
                <w:bCs/>
                <w:i/>
                <w:color w:val="000000" w:themeColor="text1"/>
                <w:sz w:val="18"/>
                <w:szCs w:val="18"/>
                <w:lang w:val="en-US"/>
              </w:rPr>
              <w:t>współczesnej</w:t>
            </w:r>
            <w:proofErr w:type="spellEnd"/>
            <w:r w:rsidRPr="00475673">
              <w:rPr>
                <w:bCs/>
                <w:i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475673">
              <w:rPr>
                <w:color w:val="000000" w:themeColor="text1"/>
                <w:sz w:val="18"/>
                <w:szCs w:val="18"/>
              </w:rPr>
              <w:t>25(34)(2024): 41-54.</w:t>
            </w:r>
          </w:p>
        </w:tc>
      </w:tr>
      <w:tr w:rsidR="003136B7" w14:paraId="05C4AE5B" w14:textId="77777777" w:rsidTr="00962C08">
        <w:trPr>
          <w:trHeight w:val="284"/>
        </w:trPr>
        <w:tc>
          <w:tcPr>
            <w:tcW w:w="477" w:type="dxa"/>
            <w:vAlign w:val="center"/>
          </w:tcPr>
          <w:p w14:paraId="3115C47F" w14:textId="77777777" w:rsidR="003136B7" w:rsidRPr="00475673" w:rsidRDefault="003136B7" w:rsidP="00962C08">
            <w:pPr>
              <w:widowControl/>
              <w:numPr>
                <w:ilvl w:val="0"/>
                <w:numId w:val="6"/>
              </w:numPr>
              <w:tabs>
                <w:tab w:val="left" w:pos="459"/>
              </w:tabs>
              <w:autoSpaceDE/>
              <w:autoSpaceDN/>
              <w:adjustRightInd/>
              <w:ind w:left="144" w:firstLine="0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23" w:type="dxa"/>
            <w:gridSpan w:val="12"/>
            <w:vAlign w:val="center"/>
          </w:tcPr>
          <w:p w14:paraId="2B20009F" w14:textId="77777777" w:rsidR="003136B7" w:rsidRPr="00475673" w:rsidRDefault="00000000" w:rsidP="00962C08">
            <w:pPr>
              <w:rPr>
                <w:bCs/>
                <w:color w:val="000000" w:themeColor="text1"/>
                <w:sz w:val="18"/>
                <w:szCs w:val="18"/>
                <w:lang w:val="sr-Cyrl-RS"/>
              </w:rPr>
            </w:pPr>
            <w:r w:rsidRPr="00475673">
              <w:rPr>
                <w:b/>
                <w:bCs/>
                <w:color w:val="000000" w:themeColor="text1"/>
                <w:sz w:val="18"/>
                <w:szCs w:val="18"/>
                <w:lang w:val="en-US"/>
              </w:rPr>
              <w:t>Miloš Jovanović</w:t>
            </w:r>
            <w:r w:rsidRPr="00475673">
              <w:rPr>
                <w:bCs/>
                <w:color w:val="000000" w:themeColor="text1"/>
                <w:sz w:val="18"/>
                <w:szCs w:val="18"/>
                <w:lang w:val="en-US"/>
              </w:rPr>
              <w:t xml:space="preserve"> &amp; Danica </w:t>
            </w:r>
            <w:proofErr w:type="spellStart"/>
            <w:r w:rsidRPr="00475673">
              <w:rPr>
                <w:bCs/>
                <w:color w:val="000000" w:themeColor="text1"/>
                <w:sz w:val="18"/>
                <w:szCs w:val="18"/>
                <w:lang w:val="en-US"/>
              </w:rPr>
              <w:t>Igrutinović</w:t>
            </w:r>
            <w:proofErr w:type="spellEnd"/>
            <w:r w:rsidRPr="00475673">
              <w:rPr>
                <w:bCs/>
                <w:color w:val="000000" w:themeColor="text1"/>
                <w:sz w:val="18"/>
                <w:szCs w:val="18"/>
                <w:lang w:val="en-US"/>
              </w:rPr>
              <w:t xml:space="preserve"> “</w:t>
            </w:r>
            <w:hyperlink r:id="rId10" w:history="1">
              <w:r w:rsidR="003136B7" w:rsidRPr="00475673">
                <w:rPr>
                  <w:rStyle w:val="Hyperlink"/>
                  <w:b/>
                  <w:bCs/>
                  <w:sz w:val="18"/>
                  <w:szCs w:val="18"/>
                  <w:lang w:val="en-US"/>
                </w:rPr>
                <w:t>The Serbian Orthodox Church and Science in the 21st Century</w:t>
              </w:r>
            </w:hyperlink>
            <w:r w:rsidRPr="00475673">
              <w:rPr>
                <w:bCs/>
                <w:color w:val="000000" w:themeColor="text1"/>
                <w:sz w:val="18"/>
                <w:szCs w:val="18"/>
                <w:lang w:val="en-US"/>
              </w:rPr>
              <w:t xml:space="preserve">”, </w:t>
            </w:r>
            <w:r w:rsidRPr="00475673">
              <w:rPr>
                <w:bCs/>
                <w:i/>
                <w:color w:val="000000" w:themeColor="text1"/>
                <w:sz w:val="18"/>
                <w:szCs w:val="18"/>
                <w:lang w:val="en-US"/>
              </w:rPr>
              <w:t>Journal of Eastern Christian Studies</w:t>
            </w:r>
            <w:r w:rsidRPr="00475673">
              <w:rPr>
                <w:bCs/>
                <w:color w:val="000000" w:themeColor="text1"/>
                <w:sz w:val="18"/>
                <w:szCs w:val="18"/>
                <w:lang w:val="en-US"/>
              </w:rPr>
              <w:t xml:space="preserve"> 77 (1-2)</w:t>
            </w:r>
            <w:r w:rsidRPr="00475673">
              <w:rPr>
                <w:bCs/>
                <w:color w:val="000000" w:themeColor="text1"/>
                <w:sz w:val="18"/>
                <w:szCs w:val="18"/>
                <w:lang w:val="sr-Cyrl-RS"/>
              </w:rPr>
              <w:t>(2026): 109-137.</w:t>
            </w:r>
          </w:p>
        </w:tc>
      </w:tr>
      <w:tr w:rsidR="003136B7" w14:paraId="098E11A4" w14:textId="77777777" w:rsidTr="00962C08">
        <w:trPr>
          <w:trHeight w:val="284"/>
        </w:trPr>
        <w:tc>
          <w:tcPr>
            <w:tcW w:w="477" w:type="dxa"/>
            <w:vAlign w:val="center"/>
          </w:tcPr>
          <w:p w14:paraId="65617D52" w14:textId="77777777" w:rsidR="003136B7" w:rsidRPr="00475673" w:rsidRDefault="003136B7" w:rsidP="00962C08">
            <w:pPr>
              <w:widowControl/>
              <w:numPr>
                <w:ilvl w:val="0"/>
                <w:numId w:val="6"/>
              </w:numPr>
              <w:tabs>
                <w:tab w:val="left" w:pos="459"/>
              </w:tabs>
              <w:autoSpaceDE/>
              <w:autoSpaceDN/>
              <w:adjustRightInd/>
              <w:ind w:left="144" w:firstLine="0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23" w:type="dxa"/>
            <w:gridSpan w:val="12"/>
            <w:vAlign w:val="center"/>
          </w:tcPr>
          <w:p w14:paraId="6811AFB1" w14:textId="77777777" w:rsidR="003136B7" w:rsidRPr="00475673" w:rsidRDefault="00000000" w:rsidP="00962C08">
            <w:pPr>
              <w:rPr>
                <w:sz w:val="18"/>
                <w:szCs w:val="18"/>
                <w:lang w:val="sr-Latn-RS"/>
              </w:rPr>
            </w:pPr>
            <w:r w:rsidRPr="00475673">
              <w:rPr>
                <w:sz w:val="18"/>
                <w:szCs w:val="18"/>
                <w:lang w:val="sr-Latn-RS"/>
              </w:rPr>
              <w:t>Miloš Jovanović “</w:t>
            </w:r>
            <w:hyperlink r:id="rId11" w:history="1">
              <w:r w:rsidR="003136B7" w:rsidRPr="00475673">
                <w:rPr>
                  <w:rStyle w:val="Hyperlink"/>
                  <w:b/>
                  <w:sz w:val="18"/>
                  <w:szCs w:val="18"/>
                  <w:lang w:val="sr-Latn-RS"/>
                </w:rPr>
                <w:t>Bourdieu’s theory and the social constructivism of Berger and Luckmann</w:t>
              </w:r>
            </w:hyperlink>
            <w:r w:rsidRPr="00475673">
              <w:rPr>
                <w:sz w:val="18"/>
                <w:szCs w:val="18"/>
                <w:lang w:val="sr-Latn-RS"/>
              </w:rPr>
              <w:t xml:space="preserve">”, </w:t>
            </w:r>
            <w:r w:rsidRPr="00475673">
              <w:rPr>
                <w:i/>
                <w:sz w:val="18"/>
                <w:szCs w:val="18"/>
                <w:lang w:val="sr-Latn-RS"/>
              </w:rPr>
              <w:t>Philosophy and Society</w:t>
            </w:r>
            <w:r w:rsidRPr="00475673">
              <w:rPr>
                <w:sz w:val="18"/>
                <w:szCs w:val="18"/>
                <w:lang w:val="sr-Latn-RS"/>
              </w:rPr>
              <w:t xml:space="preserve"> 32(4)(2021): 518-537.</w:t>
            </w:r>
          </w:p>
        </w:tc>
      </w:tr>
      <w:tr w:rsidR="003136B7" w14:paraId="40E69DD4" w14:textId="77777777" w:rsidTr="00962C08">
        <w:trPr>
          <w:trHeight w:val="284"/>
        </w:trPr>
        <w:tc>
          <w:tcPr>
            <w:tcW w:w="477" w:type="dxa"/>
            <w:vAlign w:val="center"/>
          </w:tcPr>
          <w:p w14:paraId="2A47691E" w14:textId="77777777" w:rsidR="003136B7" w:rsidRPr="00475673" w:rsidRDefault="003136B7" w:rsidP="00962C08">
            <w:pPr>
              <w:widowControl/>
              <w:numPr>
                <w:ilvl w:val="0"/>
                <w:numId w:val="6"/>
              </w:numPr>
              <w:tabs>
                <w:tab w:val="left" w:pos="459"/>
              </w:tabs>
              <w:autoSpaceDE/>
              <w:autoSpaceDN/>
              <w:adjustRightInd/>
              <w:ind w:left="144" w:firstLine="0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23" w:type="dxa"/>
            <w:gridSpan w:val="12"/>
            <w:vAlign w:val="center"/>
          </w:tcPr>
          <w:p w14:paraId="109861A4" w14:textId="77777777" w:rsidR="003136B7" w:rsidRPr="00475673" w:rsidRDefault="00000000" w:rsidP="00962C08">
            <w:pPr>
              <w:rPr>
                <w:sz w:val="18"/>
                <w:szCs w:val="18"/>
                <w:lang w:val="sr-Cyrl-CS"/>
              </w:rPr>
            </w:pPr>
            <w:r w:rsidRPr="00475673">
              <w:rPr>
                <w:sz w:val="18"/>
                <w:szCs w:val="18"/>
                <w:lang w:val="sr-Latn-RS"/>
              </w:rPr>
              <w:t>Miloš Jovanović „</w:t>
            </w:r>
            <w:hyperlink r:id="rId12" w:history="1">
              <w:r w:rsidR="003136B7" w:rsidRPr="00475673">
                <w:rPr>
                  <w:rStyle w:val="Hyperlink"/>
                  <w:b/>
                  <w:sz w:val="18"/>
                  <w:szCs w:val="18"/>
                  <w:lang w:val="sr-Cyrl-CS"/>
                </w:rPr>
                <w:t>Homoseksualnost i Srpska pravoslavna crkva: transformacije odnosa u poslednjih 20 godina</w:t>
              </w:r>
            </w:hyperlink>
            <w:r w:rsidRPr="00475673">
              <w:rPr>
                <w:sz w:val="18"/>
                <w:szCs w:val="18"/>
                <w:lang w:val="sr-Cyrl-CS"/>
              </w:rPr>
              <w:t xml:space="preserve">”, </w:t>
            </w:r>
            <w:r w:rsidRPr="00475673">
              <w:rPr>
                <w:i/>
                <w:sz w:val="18"/>
                <w:szCs w:val="18"/>
                <w:lang w:val="sr-Cyrl-CS"/>
              </w:rPr>
              <w:t>Sociologija</w:t>
            </w:r>
            <w:r w:rsidRPr="00475673">
              <w:rPr>
                <w:sz w:val="18"/>
                <w:szCs w:val="18"/>
                <w:lang w:val="sr-Cyrl-CS"/>
              </w:rPr>
              <w:t xml:space="preserve"> 64(3)</w:t>
            </w:r>
            <w:r w:rsidRPr="00475673">
              <w:rPr>
                <w:sz w:val="18"/>
                <w:szCs w:val="18"/>
                <w:lang w:val="sr-Latn-RS"/>
              </w:rPr>
              <w:t>(2022)</w:t>
            </w:r>
            <w:r w:rsidRPr="00475673">
              <w:rPr>
                <w:sz w:val="18"/>
                <w:szCs w:val="18"/>
                <w:lang w:val="sr-Cyrl-CS"/>
              </w:rPr>
              <w:t>: 428-453.</w:t>
            </w:r>
          </w:p>
        </w:tc>
      </w:tr>
      <w:tr w:rsidR="003136B7" w14:paraId="1FEE85A1" w14:textId="77777777" w:rsidTr="00962C08">
        <w:trPr>
          <w:trHeight w:val="284"/>
        </w:trPr>
        <w:tc>
          <w:tcPr>
            <w:tcW w:w="477" w:type="dxa"/>
            <w:vAlign w:val="center"/>
          </w:tcPr>
          <w:p w14:paraId="6A41B244" w14:textId="77777777" w:rsidR="003136B7" w:rsidRPr="00475673" w:rsidRDefault="003136B7" w:rsidP="00962C08">
            <w:pPr>
              <w:widowControl/>
              <w:numPr>
                <w:ilvl w:val="0"/>
                <w:numId w:val="6"/>
              </w:numPr>
              <w:tabs>
                <w:tab w:val="left" w:pos="459"/>
              </w:tabs>
              <w:autoSpaceDE/>
              <w:autoSpaceDN/>
              <w:adjustRightInd/>
              <w:ind w:left="144" w:firstLine="0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23" w:type="dxa"/>
            <w:gridSpan w:val="12"/>
            <w:vAlign w:val="center"/>
          </w:tcPr>
          <w:p w14:paraId="7560DC40" w14:textId="77777777" w:rsidR="003136B7" w:rsidRPr="00475673" w:rsidRDefault="00000000" w:rsidP="00962C08">
            <w:pPr>
              <w:rPr>
                <w:sz w:val="18"/>
                <w:szCs w:val="18"/>
                <w:lang w:val="sr-Cyrl-CS"/>
              </w:rPr>
            </w:pPr>
            <w:r w:rsidRPr="00475673">
              <w:rPr>
                <w:sz w:val="18"/>
                <w:szCs w:val="18"/>
                <w:lang w:val="sr-Latn-RS" w:eastAsia="en-US"/>
              </w:rPr>
              <w:t xml:space="preserve">Miloš Jovanović </w:t>
            </w:r>
            <w:r w:rsidRPr="00475673">
              <w:rPr>
                <w:sz w:val="18"/>
                <w:szCs w:val="18"/>
                <w:lang w:val="sr-Cyrl-RS" w:eastAsia="en-US"/>
              </w:rPr>
              <w:t>“</w:t>
            </w:r>
            <w:hyperlink r:id="rId13" w:history="1">
              <w:r w:rsidR="003136B7" w:rsidRPr="00475673">
                <w:rPr>
                  <w:rStyle w:val="Hyperlink"/>
                  <w:b/>
                  <w:sz w:val="18"/>
                  <w:szCs w:val="18"/>
                  <w:lang w:val="en-US" w:eastAsia="en-US"/>
                </w:rPr>
                <w:t>Common-sense Legitimation of Informal Practices in Present-day Serbia</w:t>
              </w:r>
            </w:hyperlink>
            <w:r w:rsidRPr="00475673">
              <w:rPr>
                <w:sz w:val="18"/>
                <w:szCs w:val="18"/>
                <w:lang w:val="en-US" w:eastAsia="en-US"/>
              </w:rPr>
              <w:t xml:space="preserve">”, </w:t>
            </w:r>
            <w:r w:rsidRPr="00475673">
              <w:rPr>
                <w:i/>
                <w:sz w:val="18"/>
                <w:szCs w:val="18"/>
                <w:lang w:val="en-US" w:eastAsia="en-US"/>
              </w:rPr>
              <w:t>Society Register</w:t>
            </w:r>
            <w:r w:rsidRPr="00475673">
              <w:rPr>
                <w:sz w:val="18"/>
                <w:szCs w:val="18"/>
                <w:lang w:val="sr-Cyrl-RS" w:eastAsia="en-US"/>
              </w:rPr>
              <w:t xml:space="preserve"> 3(1)(2019): 105-120.</w:t>
            </w:r>
          </w:p>
        </w:tc>
      </w:tr>
      <w:tr w:rsidR="003136B7" w14:paraId="74C982BE" w14:textId="77777777" w:rsidTr="00962C08">
        <w:trPr>
          <w:trHeight w:val="427"/>
        </w:trPr>
        <w:tc>
          <w:tcPr>
            <w:tcW w:w="477" w:type="dxa"/>
            <w:vAlign w:val="center"/>
          </w:tcPr>
          <w:p w14:paraId="1C892711" w14:textId="77777777" w:rsidR="003136B7" w:rsidRPr="00475673" w:rsidRDefault="003136B7" w:rsidP="00962C08">
            <w:pPr>
              <w:widowControl/>
              <w:numPr>
                <w:ilvl w:val="0"/>
                <w:numId w:val="6"/>
              </w:numPr>
              <w:tabs>
                <w:tab w:val="left" w:pos="459"/>
              </w:tabs>
              <w:autoSpaceDE/>
              <w:autoSpaceDN/>
              <w:adjustRightInd/>
              <w:ind w:left="144" w:firstLine="0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23" w:type="dxa"/>
            <w:gridSpan w:val="12"/>
            <w:vAlign w:val="center"/>
          </w:tcPr>
          <w:p w14:paraId="54AC65C8" w14:textId="77777777" w:rsidR="003136B7" w:rsidRPr="00475673" w:rsidRDefault="00000000" w:rsidP="00962C08">
            <w:pPr>
              <w:rPr>
                <w:sz w:val="18"/>
                <w:szCs w:val="18"/>
                <w:lang w:val="sr-Cyrl-CS"/>
              </w:rPr>
            </w:pPr>
            <w:r w:rsidRPr="00475673">
              <w:rPr>
                <w:sz w:val="18"/>
                <w:szCs w:val="18"/>
                <w:lang w:val="sr-Cyrl-CS"/>
              </w:rPr>
              <w:t xml:space="preserve">Srdjan Sremac, Zlatiborka Popov Momčinović, Martina Topić, and </w:t>
            </w:r>
            <w:r w:rsidRPr="00475673">
              <w:rPr>
                <w:b/>
                <w:sz w:val="18"/>
                <w:szCs w:val="18"/>
                <w:lang w:val="sr-Cyrl-CS"/>
              </w:rPr>
              <w:t>Miloš Jovanović</w:t>
            </w:r>
            <w:r w:rsidRPr="00475673">
              <w:rPr>
                <w:sz w:val="18"/>
                <w:szCs w:val="18"/>
                <w:lang w:val="sr-Cyrl-CS"/>
              </w:rPr>
              <w:t xml:space="preserve"> “</w:t>
            </w:r>
            <w:hyperlink r:id="rId14" w:history="1">
              <w:r w:rsidR="003136B7" w:rsidRPr="00475673">
                <w:rPr>
                  <w:rStyle w:val="Hyperlink"/>
                  <w:b/>
                  <w:sz w:val="18"/>
                  <w:szCs w:val="18"/>
                  <w:lang w:val="sr-Cyrl-CS"/>
                </w:rPr>
                <w:t>For the Sake of the Nations: Media, Homosexuality and Religio-Sexual Nationalisms in the Post-Yugoslav Space</w:t>
              </w:r>
            </w:hyperlink>
            <w:r w:rsidRPr="00475673">
              <w:rPr>
                <w:sz w:val="18"/>
                <w:szCs w:val="18"/>
                <w:lang w:val="sr-Cyrl-CS"/>
              </w:rPr>
              <w:t xml:space="preserve">”, </w:t>
            </w:r>
            <w:r w:rsidRPr="00475673">
              <w:rPr>
                <w:sz w:val="18"/>
                <w:szCs w:val="18"/>
                <w:lang w:val="sr-Latn-RS"/>
              </w:rPr>
              <w:t>in</w:t>
            </w:r>
            <w:r w:rsidRPr="00475673">
              <w:rPr>
                <w:sz w:val="18"/>
                <w:szCs w:val="18"/>
                <w:lang w:val="sr-Cyrl-CS"/>
              </w:rPr>
              <w:t xml:space="preserve">: S. Sremac &amp; R. R. Ganzevoort (eds.) </w:t>
            </w:r>
            <w:r w:rsidRPr="00475673">
              <w:rPr>
                <w:i/>
                <w:sz w:val="18"/>
                <w:szCs w:val="18"/>
                <w:lang w:val="sr-Cyrl-CS"/>
              </w:rPr>
              <w:t>Religious and Sexual Nationalisms in Central and Eastern Europe: Gods, Gays, and Governments</w:t>
            </w:r>
            <w:r w:rsidRPr="00475673">
              <w:rPr>
                <w:sz w:val="18"/>
                <w:szCs w:val="18"/>
                <w:lang w:val="sr-Cyrl-CS"/>
              </w:rPr>
              <w:t xml:space="preserve">, Leiden/Boston: Brill, 2015, </w:t>
            </w:r>
            <w:r w:rsidRPr="00475673">
              <w:rPr>
                <w:sz w:val="18"/>
                <w:szCs w:val="18"/>
                <w:lang w:val="sr-Latn-RS"/>
              </w:rPr>
              <w:t>pp</w:t>
            </w:r>
            <w:r w:rsidRPr="00475673">
              <w:rPr>
                <w:sz w:val="18"/>
                <w:szCs w:val="18"/>
                <w:lang w:val="sr-Cyrl-CS"/>
              </w:rPr>
              <w:t>. 52-73.</w:t>
            </w:r>
          </w:p>
        </w:tc>
      </w:tr>
      <w:tr w:rsidR="003136B7" w14:paraId="4189E321" w14:textId="77777777" w:rsidTr="00962C08">
        <w:trPr>
          <w:trHeight w:val="427"/>
        </w:trPr>
        <w:tc>
          <w:tcPr>
            <w:tcW w:w="477" w:type="dxa"/>
            <w:vAlign w:val="center"/>
          </w:tcPr>
          <w:p w14:paraId="71A9B219" w14:textId="77777777" w:rsidR="003136B7" w:rsidRPr="00475673" w:rsidRDefault="003136B7" w:rsidP="00962C08">
            <w:pPr>
              <w:widowControl/>
              <w:numPr>
                <w:ilvl w:val="0"/>
                <w:numId w:val="6"/>
              </w:numPr>
              <w:tabs>
                <w:tab w:val="left" w:pos="459"/>
              </w:tabs>
              <w:autoSpaceDE/>
              <w:autoSpaceDN/>
              <w:adjustRightInd/>
              <w:ind w:left="144" w:firstLine="0"/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23" w:type="dxa"/>
            <w:gridSpan w:val="12"/>
            <w:vAlign w:val="center"/>
          </w:tcPr>
          <w:p w14:paraId="16226BAF" w14:textId="77777777" w:rsidR="003136B7" w:rsidRPr="00475673" w:rsidRDefault="00000000" w:rsidP="00962C08">
            <w:pPr>
              <w:rPr>
                <w:sz w:val="18"/>
                <w:szCs w:val="18"/>
                <w:lang w:val="sr-Cyrl-CS"/>
              </w:rPr>
            </w:pPr>
            <w:r w:rsidRPr="00475673">
              <w:rPr>
                <w:sz w:val="18"/>
                <w:szCs w:val="18"/>
                <w:lang w:val="sr-Cyrl-CS"/>
              </w:rPr>
              <w:t xml:space="preserve">Mariecke van den Berg, David J. Bos, Marco Derks, R. Ruard Ganzevoort, </w:t>
            </w:r>
            <w:r w:rsidRPr="00475673">
              <w:rPr>
                <w:b/>
                <w:sz w:val="18"/>
                <w:szCs w:val="18"/>
                <w:lang w:val="sr-Cyrl-CS"/>
              </w:rPr>
              <w:t>Miloš Jovanović</w:t>
            </w:r>
            <w:r w:rsidRPr="00475673">
              <w:rPr>
                <w:sz w:val="18"/>
                <w:szCs w:val="18"/>
                <w:lang w:val="sr-Cyrl-CS"/>
              </w:rPr>
              <w:t>, Anne-Marie Korte, and Srdjan Sremac “</w:t>
            </w:r>
            <w:hyperlink r:id="rId15" w:history="1">
              <w:r w:rsidR="003136B7" w:rsidRPr="00475673">
                <w:rPr>
                  <w:rStyle w:val="Hyperlink"/>
                  <w:b/>
                  <w:sz w:val="18"/>
                  <w:szCs w:val="18"/>
                  <w:lang w:val="sr-Cyrl-CS"/>
                </w:rPr>
                <w:t>Religion, Homosexuality, and Contested Social Orders in the Netherlands, the Western Balkans, and Sweden</w:t>
              </w:r>
            </w:hyperlink>
            <w:r w:rsidRPr="00475673">
              <w:rPr>
                <w:sz w:val="18"/>
                <w:szCs w:val="18"/>
                <w:lang w:val="sr-Cyrl-CS"/>
              </w:rPr>
              <w:t xml:space="preserve">”, </w:t>
            </w:r>
            <w:r w:rsidRPr="00475673">
              <w:rPr>
                <w:sz w:val="18"/>
                <w:szCs w:val="18"/>
                <w:lang w:val="sr-Latn-RS"/>
              </w:rPr>
              <w:t>in</w:t>
            </w:r>
            <w:r w:rsidRPr="00475673">
              <w:rPr>
                <w:sz w:val="18"/>
                <w:szCs w:val="18"/>
                <w:lang w:val="sr-Cyrl-CS"/>
              </w:rPr>
              <w:t xml:space="preserve">: Gladys Ganiel, Heidemarie Winkel &amp; Christophe Monnot (eds.). </w:t>
            </w:r>
            <w:r w:rsidRPr="00475673">
              <w:rPr>
                <w:i/>
                <w:sz w:val="18"/>
                <w:szCs w:val="18"/>
                <w:lang w:val="sr-Cyrl-CS"/>
              </w:rPr>
              <w:t>Religion in Times of Crisis</w:t>
            </w:r>
            <w:r w:rsidRPr="00475673">
              <w:rPr>
                <w:sz w:val="18"/>
                <w:szCs w:val="18"/>
                <w:lang w:val="sr-Cyrl-CS"/>
              </w:rPr>
              <w:t xml:space="preserve">. Leiden; Boston: Brill, 2014, </w:t>
            </w:r>
            <w:r w:rsidRPr="00475673">
              <w:rPr>
                <w:sz w:val="18"/>
                <w:szCs w:val="18"/>
                <w:lang w:val="sr-Latn-RS"/>
              </w:rPr>
              <w:t>pp</w:t>
            </w:r>
            <w:r w:rsidRPr="00475673">
              <w:rPr>
                <w:sz w:val="18"/>
                <w:szCs w:val="18"/>
                <w:lang w:val="sr-Cyrl-CS"/>
              </w:rPr>
              <w:t>. 116-134.</w:t>
            </w:r>
          </w:p>
        </w:tc>
      </w:tr>
      <w:tr w:rsidR="003136B7" w14:paraId="3215C268" w14:textId="77777777" w:rsidTr="00962C08">
        <w:trPr>
          <w:cantSplit/>
          <w:trHeight w:hRule="exact" w:val="327"/>
        </w:trPr>
        <w:tc>
          <w:tcPr>
            <w:tcW w:w="10800" w:type="dxa"/>
            <w:gridSpan w:val="13"/>
            <w:shd w:val="clear" w:color="auto" w:fill="E7E6E6" w:themeFill="background2"/>
            <w:vAlign w:val="center"/>
          </w:tcPr>
          <w:p w14:paraId="61DB388F" w14:textId="77777777" w:rsidR="003136B7" w:rsidRPr="00475673" w:rsidRDefault="00000000" w:rsidP="00962C08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75673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3136B7" w14:paraId="54A5E839" w14:textId="77777777" w:rsidTr="00962C08">
        <w:trPr>
          <w:trHeight w:hRule="exact" w:val="340"/>
        </w:trPr>
        <w:tc>
          <w:tcPr>
            <w:tcW w:w="3690" w:type="dxa"/>
            <w:gridSpan w:val="5"/>
            <w:vAlign w:val="center"/>
          </w:tcPr>
          <w:p w14:paraId="07CFDE4F" w14:textId="77777777" w:rsidR="003136B7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Укупан број цитата</w:t>
            </w:r>
          </w:p>
        </w:tc>
        <w:tc>
          <w:tcPr>
            <w:tcW w:w="7110" w:type="dxa"/>
            <w:gridSpan w:val="8"/>
            <w:vAlign w:val="center"/>
          </w:tcPr>
          <w:p w14:paraId="4C903DF6" w14:textId="77777777" w:rsidR="003136B7" w:rsidRPr="00475673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 w:rsidRPr="00475673">
              <w:rPr>
                <w:lang w:val="en-US"/>
              </w:rPr>
              <w:t>313</w:t>
            </w:r>
            <w:r w:rsidRPr="00475673">
              <w:rPr>
                <w:lang w:val="sr-Cyrl-CS"/>
              </w:rPr>
              <w:t xml:space="preserve"> (Google Scholar); 32 (Web of Science 2005-2022)</w:t>
            </w:r>
          </w:p>
        </w:tc>
      </w:tr>
      <w:tr w:rsidR="003136B7" w14:paraId="3D288A55" w14:textId="77777777" w:rsidTr="00962C08">
        <w:trPr>
          <w:trHeight w:hRule="exact" w:val="340"/>
        </w:trPr>
        <w:tc>
          <w:tcPr>
            <w:tcW w:w="3690" w:type="dxa"/>
            <w:gridSpan w:val="5"/>
            <w:vAlign w:val="center"/>
          </w:tcPr>
          <w:p w14:paraId="7BCAB516" w14:textId="77777777" w:rsidR="003136B7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7110" w:type="dxa"/>
            <w:gridSpan w:val="8"/>
            <w:vAlign w:val="center"/>
          </w:tcPr>
          <w:p w14:paraId="2A91F9CA" w14:textId="77777777" w:rsidR="003136B7" w:rsidRPr="00475673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 w:rsidRPr="00475673">
              <w:rPr>
                <w:lang w:val="sr-Cyrl-CS"/>
              </w:rPr>
              <w:t>1</w:t>
            </w:r>
          </w:p>
        </w:tc>
      </w:tr>
      <w:tr w:rsidR="003136B7" w14:paraId="72C93386" w14:textId="77777777" w:rsidTr="00962C08">
        <w:trPr>
          <w:trHeight w:hRule="exact" w:val="454"/>
        </w:trPr>
        <w:tc>
          <w:tcPr>
            <w:tcW w:w="3690" w:type="dxa"/>
            <w:gridSpan w:val="5"/>
            <w:vAlign w:val="center"/>
          </w:tcPr>
          <w:p w14:paraId="574FB173" w14:textId="77777777" w:rsidR="003136B7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5580" w:type="dxa"/>
            <w:gridSpan w:val="6"/>
            <w:vAlign w:val="center"/>
          </w:tcPr>
          <w:p w14:paraId="27576910" w14:textId="77777777" w:rsidR="003136B7" w:rsidRPr="00475673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 w:rsidRPr="00475673">
              <w:rPr>
                <w:lang w:val="sr-Cyrl-CS"/>
              </w:rPr>
              <w:t xml:space="preserve">Домаћи: </w:t>
            </w:r>
            <w:r w:rsidRPr="00475673">
              <w:rPr>
                <w:i/>
                <w:lang w:val="sr-Cyrl-CS"/>
              </w:rPr>
              <w:t>Популаризација социологије и истраживачке делатности социолога 3</w:t>
            </w:r>
            <w:r w:rsidRPr="00475673">
              <w:rPr>
                <w:lang w:val="sr-Cyrl-CS"/>
              </w:rPr>
              <w:t xml:space="preserve"> (бр. 423/1-3-01)</w:t>
            </w:r>
          </w:p>
        </w:tc>
        <w:tc>
          <w:tcPr>
            <w:tcW w:w="1530" w:type="dxa"/>
            <w:gridSpan w:val="2"/>
            <w:vAlign w:val="center"/>
          </w:tcPr>
          <w:p w14:paraId="5F664DF2" w14:textId="77777777" w:rsidR="003136B7" w:rsidRDefault="00000000" w:rsidP="00962C08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Међународни</w:t>
            </w:r>
          </w:p>
        </w:tc>
      </w:tr>
      <w:tr w:rsidR="003136B7" w14:paraId="5D176ABD" w14:textId="77777777" w:rsidTr="00962C08">
        <w:trPr>
          <w:trHeight w:val="427"/>
        </w:trPr>
        <w:tc>
          <w:tcPr>
            <w:tcW w:w="10800" w:type="dxa"/>
            <w:gridSpan w:val="13"/>
            <w:vAlign w:val="center"/>
          </w:tcPr>
          <w:p w14:paraId="2BCA8A20" w14:textId="77777777" w:rsidR="003136B7" w:rsidRPr="00475673" w:rsidRDefault="00000000" w:rsidP="00962C08">
            <w:pPr>
              <w:ind w:left="142" w:hanging="142"/>
              <w:rPr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 xml:space="preserve">• </w:t>
            </w:r>
            <w:r w:rsidRPr="00475673">
              <w:rPr>
                <w:lang w:val="sr-Cyrl-RS"/>
              </w:rPr>
              <w:t xml:space="preserve">Од јуна 2019. до септембра 2024. године Уредник научног часописа </w:t>
            </w:r>
            <w:hyperlink r:id="rId16" w:history="1">
              <w:r w:rsidR="003136B7" w:rsidRPr="00475673">
                <w:rPr>
                  <w:rStyle w:val="Hyperlink"/>
                  <w:i/>
                  <w:lang w:val="sr-Cyrl-RS"/>
                </w:rPr>
                <w:t>Годишњак за социологију</w:t>
              </w:r>
            </w:hyperlink>
            <w:r w:rsidRPr="00475673">
              <w:rPr>
                <w:lang w:val="sr-Cyrl-RS"/>
              </w:rPr>
              <w:t xml:space="preserve"> </w:t>
            </w:r>
          </w:p>
          <w:p w14:paraId="1421BD94" w14:textId="77777777" w:rsidR="003136B7" w:rsidRPr="00475673" w:rsidRDefault="00000000" w:rsidP="00962C08">
            <w:pPr>
              <w:ind w:left="142" w:hanging="142"/>
              <w:rPr>
                <w:i/>
                <w:lang w:val="sr-Cyrl-RS"/>
              </w:rPr>
            </w:pPr>
            <w:r w:rsidRPr="00475673">
              <w:rPr>
                <w:lang w:val="sr-Cyrl-CS"/>
              </w:rPr>
              <w:t xml:space="preserve">• Члан: </w:t>
            </w:r>
            <w:r w:rsidRPr="00475673">
              <w:rPr>
                <w:i/>
                <w:lang w:val="en-US"/>
              </w:rPr>
              <w:t>European</w:t>
            </w:r>
            <w:r w:rsidRPr="00475673">
              <w:rPr>
                <w:i/>
                <w:lang w:val="sr-Cyrl-CS"/>
              </w:rPr>
              <w:t xml:space="preserve"> </w:t>
            </w:r>
            <w:r w:rsidRPr="00475673">
              <w:rPr>
                <w:i/>
                <w:lang w:val="en-US"/>
              </w:rPr>
              <w:t>Sociological</w:t>
            </w:r>
            <w:r w:rsidRPr="00475673">
              <w:rPr>
                <w:i/>
                <w:lang w:val="sr-Cyrl-CS"/>
              </w:rPr>
              <w:t xml:space="preserve"> </w:t>
            </w:r>
            <w:r w:rsidRPr="00475673">
              <w:rPr>
                <w:i/>
                <w:lang w:val="en-US"/>
              </w:rPr>
              <w:t>Association</w:t>
            </w:r>
            <w:r w:rsidRPr="00475673">
              <w:rPr>
                <w:lang w:val="sr-Cyrl-CS"/>
              </w:rPr>
              <w:t xml:space="preserve">, </w:t>
            </w:r>
            <w:r w:rsidRPr="00475673">
              <w:rPr>
                <w:i/>
                <w:lang w:val="sr-Cyrl-CS"/>
              </w:rPr>
              <w:t>Југословенског удружења за научно истраживање религије</w:t>
            </w:r>
            <w:r w:rsidRPr="00475673">
              <w:rPr>
                <w:lang w:val="sr-Cyrl-RS"/>
              </w:rPr>
              <w:t xml:space="preserve"> и </w:t>
            </w:r>
            <w:r w:rsidRPr="00475673">
              <w:rPr>
                <w:i/>
                <w:lang w:val="sr-Cyrl-RS"/>
              </w:rPr>
              <w:t>Социолошко научно друштво Србије</w:t>
            </w:r>
          </w:p>
          <w:p w14:paraId="6D7282F9" w14:textId="77777777" w:rsidR="003136B7" w:rsidRDefault="00000000" w:rsidP="00962C08">
            <w:pPr>
              <w:tabs>
                <w:tab w:val="left" w:pos="567"/>
              </w:tabs>
              <w:spacing w:after="20"/>
              <w:ind w:left="142" w:hanging="142"/>
              <w:rPr>
                <w:lang w:val="sr-Cyrl-CS"/>
              </w:rPr>
            </w:pPr>
            <w:r w:rsidRPr="00475673">
              <w:rPr>
                <w:b/>
                <w:lang w:val="sr-Cyrl-RS"/>
              </w:rPr>
              <w:t xml:space="preserve">• </w:t>
            </w:r>
            <w:r w:rsidRPr="00475673">
              <w:rPr>
                <w:lang w:val="sr-Cyrl-RS"/>
              </w:rPr>
              <w:t xml:space="preserve">Превео више радова из области социологије (сексуалности, религије и рада) са енглеског на српски језик – објављени у часописима </w:t>
            </w:r>
            <w:r w:rsidRPr="00475673">
              <w:rPr>
                <w:i/>
                <w:lang w:val="sr-Cyrl-RS"/>
              </w:rPr>
              <w:t>Теме</w:t>
            </w:r>
            <w:r w:rsidRPr="00475673">
              <w:rPr>
                <w:lang w:val="sr-Cyrl-RS"/>
              </w:rPr>
              <w:t xml:space="preserve">, </w:t>
            </w:r>
            <w:r w:rsidRPr="00475673">
              <w:rPr>
                <w:i/>
                <w:lang w:val="sr-Cyrl-RS"/>
              </w:rPr>
              <w:t>Трећи програм</w:t>
            </w:r>
            <w:r w:rsidRPr="00475673">
              <w:rPr>
                <w:lang w:val="sr-Cyrl-RS"/>
              </w:rPr>
              <w:t xml:space="preserve">, </w:t>
            </w:r>
            <w:r w:rsidRPr="00475673">
              <w:rPr>
                <w:i/>
                <w:lang w:val="sr-Cyrl-RS"/>
              </w:rPr>
              <w:t>Годишњак за социологију</w:t>
            </w:r>
            <w:r w:rsidRPr="00475673">
              <w:rPr>
                <w:lang w:val="ru-RU"/>
              </w:rPr>
              <w:t xml:space="preserve">, </w:t>
            </w:r>
            <w:r w:rsidRPr="00475673">
              <w:rPr>
                <w:lang w:val="sr-Cyrl-RS"/>
              </w:rPr>
              <w:t>као</w:t>
            </w:r>
            <w:r w:rsidRPr="00475673">
              <w:rPr>
                <w:i/>
                <w:lang w:val="sr-Cyrl-RS"/>
              </w:rPr>
              <w:t xml:space="preserve"> </w:t>
            </w:r>
            <w:r w:rsidRPr="00475673">
              <w:rPr>
                <w:lang w:val="sr-Cyrl-RS"/>
              </w:rPr>
              <w:t xml:space="preserve">и у зборнику </w:t>
            </w:r>
            <w:hyperlink r:id="rId17" w:history="1">
              <w:r w:rsidR="003136B7" w:rsidRPr="00475673">
                <w:rPr>
                  <w:rStyle w:val="Hyperlink"/>
                  <w:i/>
                  <w:lang w:val="sr-Cyrl-RS"/>
                </w:rPr>
                <w:t>Могућности и домети социјалног учења православља и православне цркве</w:t>
              </w:r>
            </w:hyperlink>
          </w:p>
        </w:tc>
      </w:tr>
    </w:tbl>
    <w:p w14:paraId="6666BE3B" w14:textId="4AC9AD0D" w:rsidR="003136B7" w:rsidRPr="00962C08" w:rsidRDefault="00962C08" w:rsidP="00962C08">
      <w:pPr>
        <w:tabs>
          <w:tab w:val="left" w:pos="567"/>
        </w:tabs>
        <w:jc w:val="both"/>
        <w:rPr>
          <w:lang w:val="sr-Cyrl-CS"/>
        </w:rPr>
      </w:pPr>
      <w:r w:rsidRPr="00621C2A">
        <w:rPr>
          <w:b/>
          <w:lang w:val="sr-Cyrl-CS"/>
        </w:rPr>
        <w:t>Табела 9.1.</w:t>
      </w:r>
      <w:r w:rsidRPr="00621C2A">
        <w:rPr>
          <w:lang w:val="sr-Cyrl-CS"/>
        </w:rPr>
        <w:t xml:space="preserve"> Научне, уметничке и стручне квалификације наставника и задужења у настави</w:t>
      </w:r>
    </w:p>
    <w:sectPr w:rsidR="003136B7" w:rsidRPr="00962C0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843" w:right="56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69E93" w14:textId="77777777" w:rsidR="002027AC" w:rsidRDefault="002027AC">
      <w:r>
        <w:separator/>
      </w:r>
    </w:p>
  </w:endnote>
  <w:endnote w:type="continuationSeparator" w:id="0">
    <w:p w14:paraId="69372CA0" w14:textId="77777777" w:rsidR="002027AC" w:rsidRDefault="0020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E6E45" w14:textId="77777777" w:rsidR="003136B7" w:rsidRDefault="003136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3C478" w14:textId="77777777" w:rsidR="003136B7" w:rsidRDefault="00000000">
    <w:pPr>
      <w:pStyle w:val="Footer"/>
      <w:jc w:val="center"/>
      <w:rPr>
        <w:lang w:val="sr-Cyrl-RS"/>
      </w:rPr>
    </w:pPr>
    <w:r>
      <w:t>www.filfak.ni.ac.rs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2D633" w14:textId="77777777" w:rsidR="003136B7" w:rsidRDefault="003136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F970D" w14:textId="77777777" w:rsidR="002027AC" w:rsidRDefault="002027AC">
      <w:r>
        <w:separator/>
      </w:r>
    </w:p>
  </w:footnote>
  <w:footnote w:type="continuationSeparator" w:id="0">
    <w:p w14:paraId="2BCAD2CC" w14:textId="77777777" w:rsidR="002027AC" w:rsidRDefault="00202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60A1" w14:textId="77777777" w:rsidR="003136B7" w:rsidRDefault="003136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DC6AD" w14:textId="77777777" w:rsidR="003136B7" w:rsidRDefault="00000000">
    <w:pPr>
      <w:pStyle w:val="Header"/>
      <w:rPr>
        <w:sz w:val="6"/>
        <w:szCs w:val="6"/>
      </w:rPr>
    </w:pPr>
    <w:r>
      <w:rPr>
        <w:sz w:val="6"/>
        <w:szCs w:val="6"/>
      </w:rPr>
      <w:t xml:space="preserve"> </w:t>
    </w:r>
  </w:p>
  <w:tbl>
    <w:tblPr>
      <w:tblW w:w="1086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7560"/>
      <w:gridCol w:w="1668"/>
    </w:tblGrid>
    <w:tr w:rsidR="003136B7" w14:paraId="7986534E" w14:textId="77777777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6A4BB270" w14:textId="77777777" w:rsidR="003136B7" w:rsidRDefault="00000000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2B23874B" wp14:editId="0D0A20AA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2" w:type="dxa"/>
          <w:shd w:val="clear" w:color="auto" w:fill="FFFFFF"/>
          <w:vAlign w:val="center"/>
        </w:tcPr>
        <w:p w14:paraId="7509707D" w14:textId="77777777" w:rsidR="003136B7" w:rsidRDefault="00000000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062D6AA4" w14:textId="77777777" w:rsidR="003136B7" w:rsidRDefault="00000000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1760D98A" w14:textId="77777777" w:rsidR="003136B7" w:rsidRDefault="00000000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5893DA1F" wp14:editId="3B23B23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136B7" w14:paraId="71484845" w14:textId="77777777">
      <w:trPr>
        <w:trHeight w:val="467"/>
        <w:jc w:val="center"/>
      </w:trPr>
      <w:tc>
        <w:tcPr>
          <w:tcW w:w="1634" w:type="dxa"/>
          <w:vMerge/>
        </w:tcPr>
        <w:p w14:paraId="3136BED0" w14:textId="77777777" w:rsidR="003136B7" w:rsidRDefault="003136B7">
          <w:pPr>
            <w:pStyle w:val="Header"/>
          </w:pPr>
        </w:p>
      </w:tc>
      <w:tc>
        <w:tcPr>
          <w:tcW w:w="7572" w:type="dxa"/>
          <w:shd w:val="clear" w:color="auto" w:fill="E6E6E6"/>
          <w:vAlign w:val="center"/>
        </w:tcPr>
        <w:p w14:paraId="1C43058F" w14:textId="77777777" w:rsidR="003136B7" w:rsidRDefault="00000000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52390A2D" w14:textId="77777777" w:rsidR="003136B7" w:rsidRDefault="003136B7">
          <w:pPr>
            <w:pStyle w:val="Header"/>
            <w:jc w:val="right"/>
            <w:rPr>
              <w:lang w:val="sr-Cyrl-CS"/>
            </w:rPr>
          </w:pPr>
        </w:p>
      </w:tc>
    </w:tr>
    <w:tr w:rsidR="003136B7" w14:paraId="4462FCFC" w14:textId="77777777">
      <w:trPr>
        <w:trHeight w:val="449"/>
        <w:jc w:val="center"/>
      </w:trPr>
      <w:tc>
        <w:tcPr>
          <w:tcW w:w="1634" w:type="dxa"/>
          <w:vMerge/>
        </w:tcPr>
        <w:p w14:paraId="7D097CCB" w14:textId="77777777" w:rsidR="003136B7" w:rsidRDefault="003136B7">
          <w:pPr>
            <w:pStyle w:val="Header"/>
          </w:pPr>
        </w:p>
      </w:tc>
      <w:tc>
        <w:tcPr>
          <w:tcW w:w="7572" w:type="dxa"/>
          <w:shd w:val="clear" w:color="auto" w:fill="FFFFFF"/>
          <w:vAlign w:val="center"/>
        </w:tcPr>
        <w:p w14:paraId="70057027" w14:textId="77777777" w:rsidR="003136B7" w:rsidRDefault="00000000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1BAC847A" w14:textId="77777777" w:rsidR="003136B7" w:rsidRDefault="003136B7">
          <w:pPr>
            <w:pStyle w:val="Header"/>
            <w:jc w:val="right"/>
            <w:rPr>
              <w:lang w:val="sr-Cyrl-CS"/>
            </w:rPr>
          </w:pPr>
        </w:p>
      </w:tc>
    </w:tr>
  </w:tbl>
  <w:p w14:paraId="24902006" w14:textId="77777777" w:rsidR="003136B7" w:rsidRDefault="003136B7">
    <w:pPr>
      <w:pStyle w:val="Header"/>
      <w:jc w:val="center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B1980" w14:textId="77777777" w:rsidR="003136B7" w:rsidRDefault="003136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B2575"/>
    <w:multiLevelType w:val="hybridMultilevel"/>
    <w:tmpl w:val="164221DC"/>
    <w:lvl w:ilvl="0" w:tplc="2E1EA41A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1208774">
    <w:abstractNumId w:val="5"/>
  </w:num>
  <w:num w:numId="2" w16cid:durableId="1270044768">
    <w:abstractNumId w:val="0"/>
  </w:num>
  <w:num w:numId="3" w16cid:durableId="2104522404">
    <w:abstractNumId w:val="3"/>
  </w:num>
  <w:num w:numId="4" w16cid:durableId="1102797517">
    <w:abstractNumId w:val="4"/>
  </w:num>
  <w:num w:numId="5" w16cid:durableId="291177555">
    <w:abstractNumId w:val="1"/>
  </w:num>
  <w:num w:numId="6" w16cid:durableId="18870596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DC3MDE3sjAyNjA0MDBV0lEKTi0uzszPAykwrQUA7+O7UCwAAAA="/>
  </w:docVars>
  <w:rsids>
    <w:rsidRoot w:val="003136B7"/>
    <w:rsid w:val="000C1B96"/>
    <w:rsid w:val="002027AC"/>
    <w:rsid w:val="00215C24"/>
    <w:rsid w:val="003136B7"/>
    <w:rsid w:val="003C5E99"/>
    <w:rsid w:val="003D5491"/>
    <w:rsid w:val="00475673"/>
    <w:rsid w:val="005D7B01"/>
    <w:rsid w:val="005E68D2"/>
    <w:rsid w:val="00676D1E"/>
    <w:rsid w:val="00873E53"/>
    <w:rsid w:val="00962C08"/>
    <w:rsid w:val="00E0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2100A6"/>
  <w15:docId w15:val="{E8486EE8-9BE9-41B6-8E58-B118FC43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Pr>
      <w:sz w:val="24"/>
      <w:lang w:val="sr-Cyrl-C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ndfonline.com/doi/full/10.1080/14683857.2019.1692427" TargetMode="External"/><Relationship Id="rId13" Type="http://schemas.openxmlformats.org/officeDocument/2006/relationships/hyperlink" Target="https://doi.org/10.14746/sr.2019.3.1.06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s://izdanja.filfak.ni.ac.rs/monografije/simbolicki-sukobi-oko-pricesca-u-srbiji-za-vreme-pandemije" TargetMode="External"/><Relationship Id="rId12" Type="http://schemas.openxmlformats.org/officeDocument/2006/relationships/hyperlink" Target="https://doi.org/10.2298/SOC2203428J" TargetMode="External"/><Relationship Id="rId17" Type="http://schemas.openxmlformats.org/officeDocument/2006/relationships/hyperlink" Target="https://www.kas.de/sr/web/serbien/einzeltitel/-/content/mogucnosti-i-dometi-socijalnog-ucenja-pravoslavlja-i-pravoslavne-crkve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thesociologicalannual.rs/index.php/1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2298/FID2104518J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brill.com/display/book/9789004277793/B9789004277793_008.xml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doi.org/10.1163/17831520-bja00010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14746/rfn.2024.25.3" TargetMode="External"/><Relationship Id="rId14" Type="http://schemas.openxmlformats.org/officeDocument/2006/relationships/hyperlink" Target="https://brill.com/display/book/edcoll/9789004297791/B9789004297791_005.xml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Asus</cp:lastModifiedBy>
  <cp:revision>21</cp:revision>
  <cp:lastPrinted>2025-04-10T19:54:00Z</cp:lastPrinted>
  <dcterms:created xsi:type="dcterms:W3CDTF">2021-10-28T09:17:00Z</dcterms:created>
  <dcterms:modified xsi:type="dcterms:W3CDTF">2026-06-20T21:31:00Z</dcterms:modified>
</cp:coreProperties>
</file>